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FCDA" w14:textId="0A7F391D" w:rsidR="00872DB9" w:rsidRPr="001831C9" w:rsidRDefault="0034041C" w:rsidP="00577AE3">
      <w:pPr>
        <w:pStyle w:val="ActHead7"/>
        <w:pageBreakBefore/>
        <w:ind w:left="0" w:firstLine="0"/>
        <w:rPr>
          <w:rStyle w:val="CharAmPartText"/>
          <w:rFonts w:asciiTheme="minorHAnsi" w:hAnsiTheme="minorHAnsi" w:cstheme="minorHAnsi"/>
          <w:sz w:val="22"/>
          <w:szCs w:val="22"/>
        </w:rPr>
      </w:pPr>
      <w:bookmarkStart w:id="0" w:name="_Toc120865215"/>
      <w:r w:rsidRPr="001831C9">
        <w:rPr>
          <w:rStyle w:val="CharAmPartNo"/>
          <w:rFonts w:asciiTheme="minorHAnsi" w:hAnsiTheme="minorHAnsi" w:cstheme="minorHAnsi"/>
          <w:sz w:val="22"/>
          <w:szCs w:val="22"/>
        </w:rPr>
        <w:t xml:space="preserve">SUMMARY OF </w:t>
      </w:r>
      <w:r w:rsidR="00066495" w:rsidRPr="001831C9">
        <w:rPr>
          <w:rStyle w:val="CharAmPartNo"/>
          <w:rFonts w:asciiTheme="minorHAnsi" w:hAnsiTheme="minorHAnsi" w:cstheme="minorHAnsi"/>
          <w:sz w:val="22"/>
          <w:szCs w:val="22"/>
        </w:rPr>
        <w:t>P</w:t>
      </w:r>
      <w:r w:rsidR="00C02AAE" w:rsidRPr="001831C9">
        <w:rPr>
          <w:rStyle w:val="CharAmPartNo"/>
          <w:rFonts w:asciiTheme="minorHAnsi" w:hAnsiTheme="minorHAnsi" w:cstheme="minorHAnsi"/>
          <w:sz w:val="22"/>
          <w:szCs w:val="22"/>
        </w:rPr>
        <w:t>ART 20 SUPPORTED BARGAINING</w:t>
      </w:r>
      <w:bookmarkEnd w:id="0"/>
      <w:r w:rsidRPr="001831C9">
        <w:rPr>
          <w:rStyle w:val="CharAmPartNo"/>
          <w:rFonts w:asciiTheme="minorHAnsi" w:hAnsiTheme="minorHAnsi" w:cstheme="minorHAnsi"/>
          <w:sz w:val="22"/>
          <w:szCs w:val="22"/>
        </w:rPr>
        <w:t xml:space="preserve"> AND</w:t>
      </w:r>
      <w:r w:rsidR="006826BA" w:rsidRPr="001831C9">
        <w:rPr>
          <w:rStyle w:val="CharAmPartNo"/>
          <w:rFonts w:asciiTheme="minorHAnsi" w:hAnsiTheme="minorHAnsi" w:cstheme="minorHAnsi"/>
          <w:sz w:val="22"/>
          <w:szCs w:val="22"/>
        </w:rPr>
        <w:t xml:space="preserve"> </w:t>
      </w:r>
      <w:r w:rsidR="00577AE3" w:rsidRPr="001831C9">
        <w:rPr>
          <w:rStyle w:val="CharAmPartNo"/>
          <w:rFonts w:asciiTheme="minorHAnsi" w:hAnsiTheme="minorHAnsi" w:cstheme="minorHAnsi"/>
          <w:sz w:val="22"/>
          <w:szCs w:val="22"/>
        </w:rPr>
        <w:t>PART 21 SINGLE INTEREST EMPLOYER BARGAINING</w:t>
      </w:r>
      <w:r w:rsidRPr="001831C9">
        <w:rPr>
          <w:rStyle w:val="CharAmPartNo"/>
          <w:rFonts w:asciiTheme="minorHAnsi" w:hAnsiTheme="minorHAnsi" w:cstheme="minorHAnsi"/>
          <w:sz w:val="22"/>
          <w:szCs w:val="22"/>
        </w:rPr>
        <w:t xml:space="preserve"> </w:t>
      </w:r>
    </w:p>
    <w:p w14:paraId="23B8DCC4" w14:textId="2478BE1E" w:rsidR="00D27460" w:rsidRPr="001831C9" w:rsidRDefault="00D27460" w:rsidP="007E6D56">
      <w:pPr>
        <w:pStyle w:val="ItemHead"/>
        <w:rPr>
          <w:rStyle w:val="CharAmPartNo"/>
          <w:rFonts w:asciiTheme="minorHAnsi" w:hAnsiTheme="minorHAnsi" w:cstheme="minorHAnsi"/>
          <w:sz w:val="22"/>
          <w:szCs w:val="22"/>
          <w:u w:val="single"/>
        </w:rPr>
      </w:pPr>
      <w:r w:rsidRPr="001831C9">
        <w:rPr>
          <w:rStyle w:val="CharAmPartNo"/>
          <w:rFonts w:asciiTheme="minorHAnsi" w:hAnsiTheme="minorHAnsi" w:cstheme="minorHAnsi"/>
          <w:sz w:val="22"/>
          <w:szCs w:val="22"/>
          <w:u w:val="single"/>
        </w:rPr>
        <w:t xml:space="preserve">PART 20 SUPPORTED BARGAINING </w:t>
      </w:r>
    </w:p>
    <w:p w14:paraId="03FB9277" w14:textId="7AAEECA1" w:rsidR="007E6D56" w:rsidRPr="001831C9" w:rsidRDefault="00744938" w:rsidP="007E6D56">
      <w:pPr>
        <w:pStyle w:val="ItemHead"/>
        <w:rPr>
          <w:rFonts w:asciiTheme="minorHAnsi" w:hAnsiTheme="minorHAnsi" w:cstheme="minorHAnsi"/>
          <w:sz w:val="22"/>
          <w:szCs w:val="22"/>
          <w:u w:val="single"/>
        </w:rPr>
      </w:pPr>
      <w:r w:rsidRPr="001831C9">
        <w:rPr>
          <w:rFonts w:asciiTheme="minorHAnsi" w:hAnsiTheme="minorHAnsi" w:cstheme="minorHAnsi"/>
          <w:sz w:val="22"/>
          <w:szCs w:val="22"/>
          <w:u w:val="single"/>
        </w:rPr>
        <w:t>Supported Bargaining Authorisation</w:t>
      </w:r>
    </w:p>
    <w:p w14:paraId="6F2775B4" w14:textId="2AF31638" w:rsidR="009B2886" w:rsidRPr="001831C9" w:rsidRDefault="009B2886" w:rsidP="004D342E">
      <w:pPr>
        <w:pStyle w:val="subsection"/>
        <w:ind w:left="0" w:firstLine="0"/>
        <w:rPr>
          <w:rFonts w:asciiTheme="minorHAnsi" w:hAnsiTheme="minorHAnsi" w:cstheme="minorHAnsi"/>
          <w:szCs w:val="22"/>
        </w:rPr>
      </w:pPr>
      <w:r w:rsidRPr="001831C9">
        <w:rPr>
          <w:rFonts w:asciiTheme="minorHAnsi" w:hAnsiTheme="minorHAnsi" w:cstheme="minorHAnsi"/>
          <w:szCs w:val="22"/>
        </w:rPr>
        <w:t>The FWC must make a supported bargaining authorisation in relation to a proposed multi</w:t>
      </w:r>
      <w:r w:rsidRPr="001831C9">
        <w:rPr>
          <w:rFonts w:asciiTheme="minorHAnsi" w:hAnsiTheme="minorHAnsi" w:cstheme="minorHAnsi"/>
          <w:szCs w:val="22"/>
        </w:rPr>
        <w:noBreakHyphen/>
        <w:t>enterprise agreement if:</w:t>
      </w:r>
    </w:p>
    <w:p w14:paraId="57DB6204" w14:textId="18D54352" w:rsidR="009B2886" w:rsidRPr="001831C9" w:rsidRDefault="009B2886" w:rsidP="007C5723">
      <w:pPr>
        <w:pStyle w:val="paragraph"/>
        <w:ind w:left="567" w:hanging="567"/>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t>an application for the authorisation has been made</w:t>
      </w:r>
      <w:r w:rsidR="006A1B89" w:rsidRPr="001831C9">
        <w:rPr>
          <w:rFonts w:asciiTheme="minorHAnsi" w:hAnsiTheme="minorHAnsi" w:cstheme="minorHAnsi"/>
          <w:szCs w:val="22"/>
        </w:rPr>
        <w:t xml:space="preserve"> (</w:t>
      </w:r>
      <w:r w:rsidR="00C06875" w:rsidRPr="001831C9">
        <w:rPr>
          <w:rFonts w:asciiTheme="minorHAnsi" w:hAnsiTheme="minorHAnsi" w:cstheme="minorHAnsi"/>
          <w:szCs w:val="22"/>
          <w:u w:val="single"/>
        </w:rPr>
        <w:t xml:space="preserve">by </w:t>
      </w:r>
      <w:r w:rsidR="004E65DB" w:rsidRPr="001831C9">
        <w:rPr>
          <w:rFonts w:asciiTheme="minorHAnsi" w:hAnsiTheme="minorHAnsi" w:cstheme="minorHAnsi"/>
          <w:szCs w:val="22"/>
          <w:u w:val="single"/>
        </w:rPr>
        <w:t xml:space="preserve">either an </w:t>
      </w:r>
      <w:r w:rsidR="006A1B89" w:rsidRPr="001831C9">
        <w:rPr>
          <w:rFonts w:asciiTheme="minorHAnsi" w:hAnsiTheme="minorHAnsi" w:cstheme="minorHAnsi"/>
          <w:szCs w:val="22"/>
          <w:u w:val="single"/>
        </w:rPr>
        <w:t>Employer or Employee bargaining representative</w:t>
      </w:r>
      <w:r w:rsidR="006A1B89" w:rsidRPr="001831C9">
        <w:rPr>
          <w:rFonts w:asciiTheme="minorHAnsi" w:hAnsiTheme="minorHAnsi" w:cstheme="minorHAnsi"/>
          <w:szCs w:val="22"/>
        </w:rPr>
        <w:t>)</w:t>
      </w:r>
      <w:r w:rsidRPr="001831C9">
        <w:rPr>
          <w:rFonts w:asciiTheme="minorHAnsi" w:hAnsiTheme="minorHAnsi" w:cstheme="minorHAnsi"/>
          <w:szCs w:val="22"/>
        </w:rPr>
        <w:t>; and</w:t>
      </w:r>
    </w:p>
    <w:p w14:paraId="164C1563" w14:textId="4A1D5F17" w:rsidR="009B2886" w:rsidRPr="001831C9" w:rsidRDefault="009B2886" w:rsidP="007C5723">
      <w:pPr>
        <w:pStyle w:val="paragraph"/>
        <w:ind w:left="567" w:hanging="567"/>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t>the FWC is satisfied that it is appropriate for the employers and employees that will be covered by the agreement to bargain together, having regard to:</w:t>
      </w:r>
    </w:p>
    <w:p w14:paraId="7FDD39F2" w14:textId="44BE024C" w:rsidR="009B2886" w:rsidRPr="001831C9" w:rsidRDefault="009B2886" w:rsidP="007C5723">
      <w:pPr>
        <w:pStyle w:val="paragraphsub"/>
        <w:ind w:left="567" w:hanging="567"/>
        <w:rPr>
          <w:rFonts w:asciiTheme="minorHAnsi" w:hAnsiTheme="minorHAnsi" w:cstheme="minorHAnsi"/>
          <w:szCs w:val="22"/>
        </w:rPr>
      </w:pPr>
      <w:r w:rsidRPr="001831C9">
        <w:rPr>
          <w:rFonts w:asciiTheme="minorHAnsi" w:hAnsiTheme="minorHAnsi" w:cstheme="minorHAnsi"/>
          <w:szCs w:val="22"/>
        </w:rPr>
        <w:tab/>
        <w:t>(i)</w:t>
      </w:r>
      <w:r w:rsidR="007C5723" w:rsidRPr="001831C9">
        <w:rPr>
          <w:rFonts w:asciiTheme="minorHAnsi" w:hAnsiTheme="minorHAnsi" w:cstheme="minorHAnsi"/>
          <w:szCs w:val="22"/>
        </w:rPr>
        <w:t xml:space="preserve"> </w:t>
      </w:r>
      <w:r w:rsidRPr="001831C9">
        <w:rPr>
          <w:rFonts w:asciiTheme="minorHAnsi" w:hAnsiTheme="minorHAnsi" w:cstheme="minorHAnsi"/>
          <w:szCs w:val="22"/>
        </w:rPr>
        <w:tab/>
        <w:t>the prevailing pay and conditions within the relevant industry or sector (including whether low rates of pay prevail in the industry or sector); and</w:t>
      </w:r>
    </w:p>
    <w:p w14:paraId="650507F3" w14:textId="08A11279" w:rsidR="009B2886" w:rsidRPr="001831C9" w:rsidRDefault="009B2886" w:rsidP="007C5723">
      <w:pPr>
        <w:pStyle w:val="paragraphsub"/>
        <w:ind w:left="567" w:hanging="567"/>
        <w:rPr>
          <w:rFonts w:asciiTheme="minorHAnsi" w:hAnsiTheme="minorHAnsi" w:cstheme="minorHAnsi"/>
          <w:szCs w:val="22"/>
        </w:rPr>
      </w:pPr>
      <w:r w:rsidRPr="001831C9">
        <w:rPr>
          <w:rFonts w:asciiTheme="minorHAnsi" w:hAnsiTheme="minorHAnsi" w:cstheme="minorHAnsi"/>
          <w:szCs w:val="22"/>
        </w:rPr>
        <w:tab/>
        <w:t>(ii)</w:t>
      </w:r>
      <w:r w:rsidRPr="001831C9">
        <w:rPr>
          <w:rFonts w:asciiTheme="minorHAnsi" w:hAnsiTheme="minorHAnsi" w:cstheme="minorHAnsi"/>
          <w:szCs w:val="22"/>
        </w:rPr>
        <w:tab/>
      </w:r>
      <w:r w:rsidR="007C5723" w:rsidRPr="001831C9">
        <w:rPr>
          <w:rFonts w:asciiTheme="minorHAnsi" w:hAnsiTheme="minorHAnsi" w:cstheme="minorHAnsi"/>
          <w:szCs w:val="22"/>
        </w:rPr>
        <w:t xml:space="preserve"> </w:t>
      </w:r>
      <w:r w:rsidRPr="001831C9">
        <w:rPr>
          <w:rFonts w:asciiTheme="minorHAnsi" w:hAnsiTheme="minorHAnsi" w:cstheme="minorHAnsi"/>
          <w:szCs w:val="22"/>
        </w:rPr>
        <w:t>whether the employers have clearly identifiable common interests; and</w:t>
      </w:r>
    </w:p>
    <w:p w14:paraId="0D0EEC0B" w14:textId="67D5701B" w:rsidR="009B2886" w:rsidRPr="001831C9" w:rsidRDefault="009B2886" w:rsidP="007C5723">
      <w:pPr>
        <w:pStyle w:val="paragraphsub"/>
        <w:ind w:left="567" w:hanging="567"/>
        <w:rPr>
          <w:rFonts w:asciiTheme="minorHAnsi" w:hAnsiTheme="minorHAnsi" w:cstheme="minorHAnsi"/>
          <w:szCs w:val="22"/>
        </w:rPr>
      </w:pPr>
      <w:r w:rsidRPr="001831C9">
        <w:rPr>
          <w:rFonts w:asciiTheme="minorHAnsi" w:hAnsiTheme="minorHAnsi" w:cstheme="minorHAnsi"/>
          <w:szCs w:val="22"/>
        </w:rPr>
        <w:tab/>
        <w:t>(iii)</w:t>
      </w:r>
      <w:r w:rsidR="007C5723" w:rsidRPr="001831C9">
        <w:rPr>
          <w:rFonts w:asciiTheme="minorHAnsi" w:hAnsiTheme="minorHAnsi" w:cstheme="minorHAnsi"/>
          <w:szCs w:val="22"/>
        </w:rPr>
        <w:t xml:space="preserve"> </w:t>
      </w:r>
      <w:r w:rsidRPr="001831C9">
        <w:rPr>
          <w:rFonts w:asciiTheme="minorHAnsi" w:hAnsiTheme="minorHAnsi" w:cstheme="minorHAnsi"/>
          <w:szCs w:val="22"/>
        </w:rPr>
        <w:tab/>
        <w:t>whether the likely number of bargaining representatives for the agreement would be consistent with a manageable collective bargaining process; and</w:t>
      </w:r>
    </w:p>
    <w:p w14:paraId="108211A7" w14:textId="1912EB32" w:rsidR="009B2886" w:rsidRPr="001831C9" w:rsidRDefault="009B2886" w:rsidP="007C5723">
      <w:pPr>
        <w:pStyle w:val="paragraphsub"/>
        <w:ind w:left="567" w:hanging="567"/>
        <w:rPr>
          <w:rFonts w:asciiTheme="minorHAnsi" w:hAnsiTheme="minorHAnsi" w:cstheme="minorHAnsi"/>
          <w:szCs w:val="22"/>
        </w:rPr>
      </w:pPr>
      <w:r w:rsidRPr="001831C9">
        <w:rPr>
          <w:rFonts w:asciiTheme="minorHAnsi" w:hAnsiTheme="minorHAnsi" w:cstheme="minorHAnsi"/>
          <w:szCs w:val="22"/>
        </w:rPr>
        <w:tab/>
        <w:t>(iv)</w:t>
      </w:r>
      <w:r w:rsidRPr="001831C9">
        <w:rPr>
          <w:rFonts w:asciiTheme="minorHAnsi" w:hAnsiTheme="minorHAnsi" w:cstheme="minorHAnsi"/>
          <w:szCs w:val="22"/>
        </w:rPr>
        <w:tab/>
      </w:r>
      <w:r w:rsidR="007C5723" w:rsidRPr="001831C9">
        <w:rPr>
          <w:rFonts w:asciiTheme="minorHAnsi" w:hAnsiTheme="minorHAnsi" w:cstheme="minorHAnsi"/>
          <w:szCs w:val="22"/>
        </w:rPr>
        <w:t xml:space="preserve"> </w:t>
      </w:r>
      <w:r w:rsidRPr="001831C9">
        <w:rPr>
          <w:rFonts w:asciiTheme="minorHAnsi" w:hAnsiTheme="minorHAnsi" w:cstheme="minorHAnsi"/>
          <w:szCs w:val="22"/>
        </w:rPr>
        <w:t>any other matters the FWC considers appropriate; and</w:t>
      </w:r>
    </w:p>
    <w:p w14:paraId="68EBFB39" w14:textId="00878C9D" w:rsidR="009B2886" w:rsidRPr="001831C9" w:rsidRDefault="00E85FB6" w:rsidP="00A37531">
      <w:pPr>
        <w:pStyle w:val="paragraph"/>
        <w:tabs>
          <w:tab w:val="left" w:pos="142"/>
        </w:tabs>
        <w:ind w:left="567" w:hanging="567"/>
        <w:rPr>
          <w:rFonts w:asciiTheme="minorHAnsi" w:hAnsiTheme="minorHAnsi" w:cstheme="minorHAnsi"/>
          <w:szCs w:val="22"/>
        </w:rPr>
      </w:pPr>
      <w:r w:rsidRPr="001831C9">
        <w:rPr>
          <w:rFonts w:asciiTheme="minorHAnsi" w:hAnsiTheme="minorHAnsi" w:cstheme="minorHAnsi"/>
          <w:szCs w:val="22"/>
        </w:rPr>
        <w:t xml:space="preserve">(c) </w:t>
      </w:r>
      <w:r w:rsidR="009B2886" w:rsidRPr="001831C9">
        <w:rPr>
          <w:rFonts w:asciiTheme="minorHAnsi" w:hAnsiTheme="minorHAnsi" w:cstheme="minorHAnsi"/>
          <w:szCs w:val="22"/>
        </w:rPr>
        <w:tab/>
      </w:r>
      <w:r w:rsidR="00A37531">
        <w:rPr>
          <w:rFonts w:asciiTheme="minorHAnsi" w:hAnsiTheme="minorHAnsi" w:cstheme="minorHAnsi"/>
          <w:szCs w:val="22"/>
        </w:rPr>
        <w:tab/>
      </w:r>
      <w:r w:rsidR="009B2886" w:rsidRPr="001831C9">
        <w:rPr>
          <w:rFonts w:asciiTheme="minorHAnsi" w:hAnsiTheme="minorHAnsi" w:cstheme="minorHAnsi"/>
          <w:szCs w:val="22"/>
        </w:rPr>
        <w:t>the FWC is satisfied that at least some of the employees who will be covered by the agreement are represented by an employee organisation.</w:t>
      </w:r>
    </w:p>
    <w:p w14:paraId="000534A0" w14:textId="77777777" w:rsidR="009B2886" w:rsidRPr="001831C9" w:rsidRDefault="009B2886" w:rsidP="007C5723">
      <w:pPr>
        <w:pStyle w:val="SubsectionHead"/>
        <w:ind w:left="0"/>
        <w:rPr>
          <w:rFonts w:asciiTheme="minorHAnsi" w:hAnsiTheme="minorHAnsi" w:cstheme="minorHAnsi"/>
          <w:szCs w:val="22"/>
        </w:rPr>
      </w:pPr>
      <w:r w:rsidRPr="001831C9">
        <w:rPr>
          <w:rFonts w:asciiTheme="minorHAnsi" w:hAnsiTheme="minorHAnsi" w:cstheme="minorHAnsi"/>
          <w:szCs w:val="22"/>
        </w:rPr>
        <w:t>Common interests</w:t>
      </w:r>
    </w:p>
    <w:p w14:paraId="62C09DAA" w14:textId="04A2B08B" w:rsidR="009B2886" w:rsidRPr="001831C9" w:rsidRDefault="009B2886" w:rsidP="00002FB7">
      <w:pPr>
        <w:pStyle w:val="subsection"/>
        <w:tabs>
          <w:tab w:val="clear" w:pos="1021"/>
          <w:tab w:val="right" w:pos="851"/>
        </w:tabs>
        <w:ind w:left="0" w:firstLine="0"/>
        <w:rPr>
          <w:rFonts w:asciiTheme="minorHAnsi" w:hAnsiTheme="minorHAnsi" w:cstheme="minorHAnsi"/>
          <w:szCs w:val="22"/>
        </w:rPr>
      </w:pPr>
      <w:r w:rsidRPr="001831C9">
        <w:rPr>
          <w:rFonts w:asciiTheme="minorHAnsi" w:hAnsiTheme="minorHAnsi" w:cstheme="minorHAnsi"/>
          <w:szCs w:val="22"/>
        </w:rPr>
        <w:tab/>
        <w:t>For the purposes of subparagraph (b)(ii)</w:t>
      </w:r>
      <w:r w:rsidR="00002FB7" w:rsidRPr="001831C9">
        <w:rPr>
          <w:rFonts w:asciiTheme="minorHAnsi" w:hAnsiTheme="minorHAnsi" w:cstheme="minorHAnsi"/>
          <w:szCs w:val="22"/>
        </w:rPr>
        <w:t xml:space="preserve"> above</w:t>
      </w:r>
      <w:r w:rsidRPr="001831C9">
        <w:rPr>
          <w:rFonts w:asciiTheme="minorHAnsi" w:hAnsiTheme="minorHAnsi" w:cstheme="minorHAnsi"/>
          <w:szCs w:val="22"/>
        </w:rPr>
        <w:t>, examples of common interests that employers may have include the following:</w:t>
      </w:r>
    </w:p>
    <w:p w14:paraId="126D5DCD" w14:textId="77777777" w:rsidR="009B2886" w:rsidRPr="001831C9" w:rsidRDefault="009B2886" w:rsidP="00A12B23">
      <w:pPr>
        <w:pStyle w:val="paragraph"/>
        <w:tabs>
          <w:tab w:val="clear" w:pos="1531"/>
          <w:tab w:val="left" w:pos="1418"/>
        </w:tabs>
        <w:ind w:left="567" w:hanging="567"/>
        <w:rPr>
          <w:rFonts w:asciiTheme="minorHAnsi" w:hAnsiTheme="minorHAnsi" w:cstheme="minorHAnsi"/>
          <w:szCs w:val="22"/>
        </w:rPr>
      </w:pPr>
      <w:r w:rsidRPr="001831C9">
        <w:rPr>
          <w:rFonts w:asciiTheme="minorHAnsi" w:hAnsiTheme="minorHAnsi" w:cstheme="minorHAnsi"/>
          <w:szCs w:val="22"/>
        </w:rPr>
        <w:tab/>
        <w:t>(a)</w:t>
      </w:r>
      <w:r w:rsidRPr="001831C9">
        <w:rPr>
          <w:rFonts w:asciiTheme="minorHAnsi" w:hAnsiTheme="minorHAnsi" w:cstheme="minorHAnsi"/>
          <w:szCs w:val="22"/>
        </w:rPr>
        <w:tab/>
        <w:t>a geographical location;</w:t>
      </w:r>
    </w:p>
    <w:p w14:paraId="72F58E76" w14:textId="77777777" w:rsidR="007E6F68" w:rsidRPr="001831C9" w:rsidRDefault="009B2886" w:rsidP="007E6F68">
      <w:pPr>
        <w:pStyle w:val="paragraph"/>
        <w:tabs>
          <w:tab w:val="clear" w:pos="1531"/>
        </w:tabs>
        <w:ind w:left="1418" w:hanging="851"/>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t>the nature of the enterprises to which the agreement will relate, and the terms and conditions of employment in those enterprises;</w:t>
      </w:r>
    </w:p>
    <w:p w14:paraId="04B09C55" w14:textId="4D7DECE3" w:rsidR="009B2886" w:rsidRPr="001831C9" w:rsidRDefault="009B2886" w:rsidP="007E6F68">
      <w:pPr>
        <w:pStyle w:val="paragraph"/>
        <w:tabs>
          <w:tab w:val="clear" w:pos="1531"/>
        </w:tabs>
        <w:ind w:left="1418" w:hanging="851"/>
        <w:rPr>
          <w:rFonts w:asciiTheme="minorHAnsi" w:hAnsiTheme="minorHAnsi" w:cstheme="minorHAnsi"/>
          <w:szCs w:val="22"/>
        </w:rPr>
      </w:pPr>
      <w:r w:rsidRPr="001831C9">
        <w:rPr>
          <w:rFonts w:asciiTheme="minorHAnsi" w:hAnsiTheme="minorHAnsi" w:cstheme="minorHAnsi"/>
          <w:szCs w:val="22"/>
        </w:rPr>
        <w:t>(c)</w:t>
      </w:r>
      <w:r w:rsidRPr="001831C9">
        <w:rPr>
          <w:rFonts w:asciiTheme="minorHAnsi" w:hAnsiTheme="minorHAnsi" w:cstheme="minorHAnsi"/>
          <w:szCs w:val="22"/>
        </w:rPr>
        <w:tab/>
        <w:t>being substantially funded, directly or indirectly, by the Commonwealth, a State or a Territory.</w:t>
      </w:r>
    </w:p>
    <w:p w14:paraId="066A1B9C" w14:textId="77777777" w:rsidR="009B2886" w:rsidRPr="001831C9" w:rsidRDefault="009B2886" w:rsidP="00492180">
      <w:pPr>
        <w:pStyle w:val="SubsectionHead"/>
        <w:ind w:left="0"/>
        <w:rPr>
          <w:rFonts w:asciiTheme="minorHAnsi" w:hAnsiTheme="minorHAnsi" w:cstheme="minorHAnsi"/>
          <w:szCs w:val="22"/>
        </w:rPr>
      </w:pPr>
      <w:r w:rsidRPr="001831C9">
        <w:rPr>
          <w:rFonts w:asciiTheme="minorHAnsi" w:hAnsiTheme="minorHAnsi" w:cstheme="minorHAnsi"/>
          <w:szCs w:val="22"/>
        </w:rPr>
        <w:t>Supported bargaining authorisation—declared industry etc.</w:t>
      </w:r>
    </w:p>
    <w:p w14:paraId="0CF5A84E" w14:textId="723926E5" w:rsidR="009B2886" w:rsidRPr="001831C9" w:rsidRDefault="009B2886" w:rsidP="00DD6EDE">
      <w:pPr>
        <w:pStyle w:val="subsection"/>
        <w:tabs>
          <w:tab w:val="clear" w:pos="1021"/>
        </w:tabs>
        <w:ind w:left="0"/>
        <w:rPr>
          <w:rFonts w:asciiTheme="minorHAnsi" w:hAnsiTheme="minorHAnsi" w:cstheme="minorHAnsi"/>
          <w:szCs w:val="22"/>
        </w:rPr>
      </w:pPr>
      <w:r w:rsidRPr="001831C9">
        <w:rPr>
          <w:rFonts w:asciiTheme="minorHAnsi" w:hAnsiTheme="minorHAnsi" w:cstheme="minorHAnsi"/>
          <w:szCs w:val="22"/>
        </w:rPr>
        <w:tab/>
        <w:t>The FWC must also make a supported bargaining authorisation in relation to a proposed multi</w:t>
      </w:r>
      <w:r w:rsidRPr="001831C9">
        <w:rPr>
          <w:rFonts w:asciiTheme="minorHAnsi" w:hAnsiTheme="minorHAnsi" w:cstheme="minorHAnsi"/>
          <w:szCs w:val="22"/>
        </w:rPr>
        <w:noBreakHyphen/>
        <w:t>enterprise agreement if</w:t>
      </w:r>
      <w:r w:rsidR="00FD0735" w:rsidRPr="001831C9">
        <w:rPr>
          <w:rFonts w:asciiTheme="minorHAnsi" w:hAnsiTheme="minorHAnsi" w:cstheme="minorHAnsi"/>
          <w:szCs w:val="22"/>
        </w:rPr>
        <w:t xml:space="preserve"> </w:t>
      </w:r>
      <w:r w:rsidRPr="001831C9">
        <w:rPr>
          <w:rFonts w:asciiTheme="minorHAnsi" w:hAnsiTheme="minorHAnsi" w:cstheme="minorHAnsi"/>
          <w:szCs w:val="22"/>
        </w:rPr>
        <w:t>the employees specified in the application are employees in an industry, occupation or sector declared by the Minister</w:t>
      </w:r>
      <w:r w:rsidR="00334B7E" w:rsidRPr="001831C9">
        <w:rPr>
          <w:rFonts w:asciiTheme="minorHAnsi" w:hAnsiTheme="minorHAnsi" w:cstheme="minorHAnsi"/>
          <w:szCs w:val="22"/>
        </w:rPr>
        <w:t>.</w:t>
      </w:r>
      <w:r w:rsidRPr="001831C9">
        <w:rPr>
          <w:rFonts w:asciiTheme="minorHAnsi" w:hAnsiTheme="minorHAnsi" w:cstheme="minorHAnsi"/>
          <w:szCs w:val="22"/>
        </w:rPr>
        <w:t xml:space="preserve"> </w:t>
      </w:r>
    </w:p>
    <w:p w14:paraId="78A63A7E" w14:textId="77777777" w:rsidR="009B2886" w:rsidRPr="001831C9" w:rsidRDefault="009B2886" w:rsidP="006F739B">
      <w:pPr>
        <w:pStyle w:val="SubsectionHead"/>
        <w:ind w:left="0"/>
        <w:rPr>
          <w:rFonts w:asciiTheme="minorHAnsi" w:hAnsiTheme="minorHAnsi" w:cstheme="minorHAnsi"/>
          <w:szCs w:val="22"/>
        </w:rPr>
      </w:pPr>
      <w:r w:rsidRPr="001831C9">
        <w:rPr>
          <w:rFonts w:asciiTheme="minorHAnsi" w:hAnsiTheme="minorHAnsi" w:cstheme="minorHAnsi"/>
          <w:szCs w:val="22"/>
        </w:rPr>
        <w:t>Operation of authorisation</w:t>
      </w:r>
    </w:p>
    <w:p w14:paraId="1C1EFF11" w14:textId="1CE44DD7"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ab/>
        <w:t>The authorisation comes into operation on the day on which it is made.</w:t>
      </w:r>
    </w:p>
    <w:p w14:paraId="6C2BFC6D" w14:textId="5707FBED" w:rsidR="009B2886" w:rsidRPr="001831C9" w:rsidRDefault="009B2886" w:rsidP="009B2886">
      <w:pPr>
        <w:pStyle w:val="ActHead5"/>
        <w:rPr>
          <w:rFonts w:asciiTheme="minorHAnsi" w:hAnsiTheme="minorHAnsi" w:cstheme="minorHAnsi"/>
          <w:sz w:val="22"/>
          <w:szCs w:val="22"/>
        </w:rPr>
      </w:pPr>
      <w:r w:rsidRPr="001831C9">
        <w:rPr>
          <w:rFonts w:asciiTheme="minorHAnsi" w:hAnsiTheme="minorHAnsi" w:cstheme="minorHAnsi"/>
          <w:sz w:val="22"/>
          <w:szCs w:val="22"/>
        </w:rPr>
        <w:t>Restrictions on making supported bargaining authorisations</w:t>
      </w:r>
    </w:p>
    <w:p w14:paraId="4E51A66E" w14:textId="77777777" w:rsidR="009B2886" w:rsidRPr="001831C9" w:rsidRDefault="009B2886" w:rsidP="000B61BE">
      <w:pPr>
        <w:pStyle w:val="SubsectionHead"/>
        <w:ind w:left="0"/>
        <w:rPr>
          <w:rFonts w:asciiTheme="minorHAnsi" w:hAnsiTheme="minorHAnsi" w:cstheme="minorHAnsi"/>
          <w:szCs w:val="22"/>
        </w:rPr>
      </w:pPr>
      <w:r w:rsidRPr="001831C9">
        <w:rPr>
          <w:rFonts w:asciiTheme="minorHAnsi" w:hAnsiTheme="minorHAnsi" w:cstheme="minorHAnsi"/>
          <w:szCs w:val="22"/>
        </w:rPr>
        <w:t>Employees covered by single</w:t>
      </w:r>
      <w:r w:rsidRPr="001831C9">
        <w:rPr>
          <w:rFonts w:asciiTheme="minorHAnsi" w:hAnsiTheme="minorHAnsi" w:cstheme="minorHAnsi"/>
          <w:szCs w:val="22"/>
        </w:rPr>
        <w:noBreakHyphen/>
        <w:t>enterprise agreement that has not passed nominal expiry date</w:t>
      </w:r>
    </w:p>
    <w:p w14:paraId="2D770EA1" w14:textId="55150530" w:rsidR="009B2886" w:rsidRPr="001831C9" w:rsidRDefault="009B2886" w:rsidP="00187074">
      <w:pPr>
        <w:pStyle w:val="subsection"/>
        <w:tabs>
          <w:tab w:val="clear" w:pos="1021"/>
        </w:tabs>
        <w:ind w:left="0"/>
        <w:rPr>
          <w:rFonts w:asciiTheme="minorHAnsi" w:hAnsiTheme="minorHAnsi" w:cstheme="minorHAnsi"/>
          <w:szCs w:val="22"/>
        </w:rPr>
      </w:pPr>
      <w:r w:rsidRPr="001831C9">
        <w:rPr>
          <w:rFonts w:asciiTheme="minorHAnsi" w:hAnsiTheme="minorHAnsi" w:cstheme="minorHAnsi"/>
          <w:szCs w:val="22"/>
        </w:rPr>
        <w:tab/>
        <w:t>The FWC must not make a supported bargaining authorisation specifying an employee who is covered by a single</w:t>
      </w:r>
      <w:r w:rsidRPr="001831C9">
        <w:rPr>
          <w:rFonts w:asciiTheme="minorHAnsi" w:hAnsiTheme="minorHAnsi" w:cstheme="minorHAnsi"/>
          <w:szCs w:val="22"/>
        </w:rPr>
        <w:noBreakHyphen/>
        <w:t>enterprise agreement that has not passed its nominal expiry date</w:t>
      </w:r>
      <w:r w:rsidR="00187074" w:rsidRPr="001831C9">
        <w:rPr>
          <w:rFonts w:asciiTheme="minorHAnsi" w:hAnsiTheme="minorHAnsi" w:cstheme="minorHAnsi"/>
          <w:szCs w:val="22"/>
        </w:rPr>
        <w:t xml:space="preserve">, </w:t>
      </w:r>
      <w:r w:rsidR="00913F35" w:rsidRPr="001831C9">
        <w:rPr>
          <w:rFonts w:asciiTheme="minorHAnsi" w:hAnsiTheme="minorHAnsi" w:cstheme="minorHAnsi"/>
          <w:szCs w:val="22"/>
        </w:rPr>
        <w:t>unless</w:t>
      </w:r>
      <w:r w:rsidRPr="001831C9">
        <w:rPr>
          <w:rFonts w:asciiTheme="minorHAnsi" w:hAnsiTheme="minorHAnsi" w:cstheme="minorHAnsi"/>
          <w:szCs w:val="22"/>
        </w:rPr>
        <w:t xml:space="preserve"> the FWC is satisfied that the employer’s main intention in making the agreement with the employees covered by it was to avoid being specified in a supported bargaining authorisation.</w:t>
      </w:r>
    </w:p>
    <w:p w14:paraId="43B329DC" w14:textId="6EE86B27" w:rsidR="006B2536" w:rsidRPr="001831C9" w:rsidRDefault="00E476B4" w:rsidP="006B2536">
      <w:pPr>
        <w:pStyle w:val="notetext"/>
        <w:ind w:left="0" w:firstLine="0"/>
        <w:rPr>
          <w:rFonts w:asciiTheme="minorHAnsi" w:hAnsiTheme="minorHAnsi" w:cstheme="minorHAnsi"/>
          <w:i/>
          <w:iCs/>
          <w:sz w:val="22"/>
          <w:szCs w:val="22"/>
        </w:rPr>
      </w:pPr>
      <w:r w:rsidRPr="001831C9">
        <w:rPr>
          <w:rFonts w:asciiTheme="minorHAnsi" w:hAnsiTheme="minorHAnsi" w:cstheme="minorHAnsi"/>
          <w:i/>
          <w:iCs/>
          <w:sz w:val="22"/>
          <w:szCs w:val="22"/>
        </w:rPr>
        <w:t>Employer c</w:t>
      </w:r>
      <w:r w:rsidR="006B2536" w:rsidRPr="001831C9">
        <w:rPr>
          <w:rFonts w:asciiTheme="minorHAnsi" w:hAnsiTheme="minorHAnsi" w:cstheme="minorHAnsi"/>
          <w:i/>
          <w:iCs/>
          <w:sz w:val="22"/>
          <w:szCs w:val="22"/>
        </w:rPr>
        <w:t>an’t bargain for another agreement</w:t>
      </w:r>
      <w:r w:rsidR="005B47C1" w:rsidRPr="001831C9">
        <w:rPr>
          <w:rFonts w:asciiTheme="minorHAnsi" w:hAnsiTheme="minorHAnsi" w:cstheme="minorHAnsi"/>
          <w:i/>
          <w:iCs/>
          <w:sz w:val="22"/>
          <w:szCs w:val="22"/>
        </w:rPr>
        <w:t xml:space="preserve"> while supported bar</w:t>
      </w:r>
      <w:r w:rsidRPr="001831C9">
        <w:rPr>
          <w:rFonts w:asciiTheme="minorHAnsi" w:hAnsiTheme="minorHAnsi" w:cstheme="minorHAnsi"/>
          <w:i/>
          <w:iCs/>
          <w:sz w:val="22"/>
          <w:szCs w:val="22"/>
        </w:rPr>
        <w:t>gaining</w:t>
      </w:r>
      <w:r w:rsidR="005B47C1" w:rsidRPr="001831C9">
        <w:rPr>
          <w:rFonts w:asciiTheme="minorHAnsi" w:hAnsiTheme="minorHAnsi" w:cstheme="minorHAnsi"/>
          <w:i/>
          <w:iCs/>
          <w:sz w:val="22"/>
          <w:szCs w:val="22"/>
        </w:rPr>
        <w:t xml:space="preserve"> authorisation in place</w:t>
      </w:r>
    </w:p>
    <w:p w14:paraId="533C015F" w14:textId="5CA558A4" w:rsidR="006B2536" w:rsidRPr="001831C9" w:rsidRDefault="006B2536" w:rsidP="006B2536">
      <w:pPr>
        <w:pStyle w:val="notetext"/>
        <w:ind w:left="0" w:firstLine="0"/>
        <w:rPr>
          <w:rFonts w:asciiTheme="minorHAnsi" w:hAnsiTheme="minorHAnsi" w:cstheme="minorHAnsi"/>
          <w:sz w:val="22"/>
          <w:szCs w:val="22"/>
        </w:rPr>
      </w:pPr>
      <w:r w:rsidRPr="001831C9">
        <w:rPr>
          <w:rFonts w:asciiTheme="minorHAnsi" w:hAnsiTheme="minorHAnsi" w:cstheme="minorHAnsi"/>
          <w:sz w:val="22"/>
          <w:szCs w:val="22"/>
        </w:rPr>
        <w:t>While a supported bargaining authorisation that specifies an employee is in operation, an employer cannot bargain with that employee for any kind of agreement other than a supported bargaining agreement</w:t>
      </w:r>
      <w:r w:rsidR="00E476B4" w:rsidRPr="001831C9">
        <w:rPr>
          <w:rFonts w:asciiTheme="minorHAnsi" w:hAnsiTheme="minorHAnsi" w:cstheme="minorHAnsi"/>
          <w:sz w:val="22"/>
          <w:szCs w:val="22"/>
        </w:rPr>
        <w:t>.</w:t>
      </w:r>
    </w:p>
    <w:p w14:paraId="04C61FCE" w14:textId="5CA3B02B" w:rsidR="00491676" w:rsidRPr="001831C9" w:rsidRDefault="00676858" w:rsidP="00187074">
      <w:pPr>
        <w:pStyle w:val="subsection"/>
        <w:tabs>
          <w:tab w:val="clear" w:pos="1021"/>
        </w:tabs>
        <w:ind w:left="0" w:firstLine="0"/>
        <w:rPr>
          <w:rFonts w:asciiTheme="minorHAnsi" w:hAnsiTheme="minorHAnsi" w:cstheme="minorHAnsi"/>
          <w:b/>
          <w:bCs/>
          <w:szCs w:val="22"/>
        </w:rPr>
      </w:pPr>
      <w:r>
        <w:rPr>
          <w:rFonts w:asciiTheme="minorHAnsi" w:hAnsiTheme="minorHAnsi" w:cstheme="minorHAnsi"/>
          <w:b/>
          <w:bCs/>
          <w:szCs w:val="22"/>
        </w:rPr>
        <w:t>A</w:t>
      </w:r>
      <w:r w:rsidR="00FA034A">
        <w:rPr>
          <w:rFonts w:asciiTheme="minorHAnsi" w:hAnsiTheme="minorHAnsi" w:cstheme="minorHAnsi"/>
          <w:b/>
          <w:bCs/>
          <w:szCs w:val="22"/>
        </w:rPr>
        <w:t>dding a</w:t>
      </w:r>
      <w:r>
        <w:rPr>
          <w:rFonts w:asciiTheme="minorHAnsi" w:hAnsiTheme="minorHAnsi" w:cstheme="minorHAnsi"/>
          <w:b/>
          <w:bCs/>
          <w:szCs w:val="22"/>
        </w:rPr>
        <w:t xml:space="preserve">n employer’s name </w:t>
      </w:r>
      <w:r w:rsidR="00FA034A">
        <w:rPr>
          <w:rFonts w:asciiTheme="minorHAnsi" w:hAnsiTheme="minorHAnsi" w:cstheme="minorHAnsi"/>
          <w:b/>
          <w:bCs/>
          <w:szCs w:val="22"/>
        </w:rPr>
        <w:t>to</w:t>
      </w:r>
      <w:r>
        <w:rPr>
          <w:rFonts w:asciiTheme="minorHAnsi" w:hAnsiTheme="minorHAnsi" w:cstheme="minorHAnsi"/>
          <w:b/>
          <w:bCs/>
          <w:szCs w:val="22"/>
        </w:rPr>
        <w:t xml:space="preserve"> </w:t>
      </w:r>
      <w:r w:rsidR="00491676" w:rsidRPr="001831C9">
        <w:rPr>
          <w:rFonts w:asciiTheme="minorHAnsi" w:hAnsiTheme="minorHAnsi" w:cstheme="minorHAnsi"/>
          <w:b/>
          <w:bCs/>
          <w:szCs w:val="22"/>
        </w:rPr>
        <w:t>an authorisation</w:t>
      </w:r>
    </w:p>
    <w:p w14:paraId="168BD245" w14:textId="014EFC3C" w:rsidR="009C64DD" w:rsidRPr="001831C9" w:rsidRDefault="003329C5" w:rsidP="009C64DD">
      <w:pPr>
        <w:pStyle w:val="subsection"/>
        <w:tabs>
          <w:tab w:val="clear" w:pos="1021"/>
        </w:tabs>
        <w:ind w:left="0" w:firstLine="0"/>
        <w:rPr>
          <w:rFonts w:asciiTheme="minorHAnsi" w:hAnsiTheme="minorHAnsi" w:cstheme="minorHAnsi"/>
          <w:szCs w:val="22"/>
        </w:rPr>
      </w:pPr>
      <w:r w:rsidRPr="001831C9">
        <w:rPr>
          <w:rFonts w:asciiTheme="minorHAnsi" w:hAnsiTheme="minorHAnsi" w:cstheme="minorHAnsi"/>
          <w:szCs w:val="22"/>
        </w:rPr>
        <w:t>T</w:t>
      </w:r>
      <w:r w:rsidR="009B2886" w:rsidRPr="001831C9">
        <w:rPr>
          <w:rFonts w:asciiTheme="minorHAnsi" w:hAnsiTheme="minorHAnsi" w:cstheme="minorHAnsi"/>
          <w:szCs w:val="22"/>
        </w:rPr>
        <w:t>he FWC must vary the authorisation to add the employer’s name if the FWC is satisfied that it is in the public interest to do so</w:t>
      </w:r>
      <w:r w:rsidR="009C64DD">
        <w:rPr>
          <w:rFonts w:asciiTheme="minorHAnsi" w:hAnsiTheme="minorHAnsi" w:cstheme="minorHAnsi"/>
          <w:szCs w:val="22"/>
        </w:rPr>
        <w:t>.</w:t>
      </w:r>
    </w:p>
    <w:p w14:paraId="3FC99078" w14:textId="2F3ED6C5" w:rsidR="009B2886" w:rsidRPr="001831C9" w:rsidRDefault="009B2886" w:rsidP="00DA5AF7">
      <w:pPr>
        <w:pStyle w:val="paragraph"/>
        <w:ind w:left="0" w:firstLine="0"/>
        <w:rPr>
          <w:rFonts w:asciiTheme="minorHAnsi" w:hAnsiTheme="minorHAnsi" w:cstheme="minorHAnsi"/>
          <w:szCs w:val="22"/>
        </w:rPr>
      </w:pPr>
    </w:p>
    <w:p w14:paraId="32B8256F" w14:textId="1FA22B22" w:rsidR="009B2886" w:rsidRPr="001831C9" w:rsidRDefault="009B2886" w:rsidP="004A2C58">
      <w:pPr>
        <w:pStyle w:val="subsection"/>
        <w:shd w:val="clear" w:color="auto" w:fill="FFFFFF" w:themeFill="background1"/>
        <w:tabs>
          <w:tab w:val="clear" w:pos="1021"/>
        </w:tabs>
        <w:ind w:left="0"/>
        <w:rPr>
          <w:rFonts w:asciiTheme="minorHAnsi" w:hAnsiTheme="minorHAnsi" w:cstheme="minorHAnsi"/>
          <w:szCs w:val="22"/>
        </w:rPr>
      </w:pPr>
      <w:r w:rsidRPr="001831C9">
        <w:rPr>
          <w:rFonts w:asciiTheme="minorHAnsi" w:hAnsiTheme="minorHAnsi" w:cstheme="minorHAnsi"/>
          <w:szCs w:val="22"/>
        </w:rPr>
        <w:lastRenderedPageBreak/>
        <w:tab/>
      </w:r>
      <w:r w:rsidR="007605E2" w:rsidRPr="001831C9">
        <w:rPr>
          <w:rFonts w:asciiTheme="minorHAnsi" w:hAnsiTheme="minorHAnsi" w:cstheme="minorHAnsi"/>
          <w:szCs w:val="22"/>
        </w:rPr>
        <w:t>T</w:t>
      </w:r>
      <w:r w:rsidRPr="001831C9">
        <w:rPr>
          <w:rFonts w:asciiTheme="minorHAnsi" w:hAnsiTheme="minorHAnsi" w:cstheme="minorHAnsi"/>
          <w:szCs w:val="22"/>
        </w:rPr>
        <w:t>he FWC must not vary the authorisation if employees covered by</w:t>
      </w:r>
      <w:r w:rsidR="004A2C58" w:rsidRPr="001831C9">
        <w:rPr>
          <w:rFonts w:asciiTheme="minorHAnsi" w:hAnsiTheme="minorHAnsi" w:cstheme="minorHAnsi"/>
          <w:szCs w:val="22"/>
        </w:rPr>
        <w:t xml:space="preserve"> </w:t>
      </w:r>
      <w:r w:rsidRPr="001831C9">
        <w:rPr>
          <w:rFonts w:asciiTheme="minorHAnsi" w:hAnsiTheme="minorHAnsi" w:cstheme="minorHAnsi"/>
          <w:szCs w:val="22"/>
        </w:rPr>
        <w:t>single</w:t>
      </w:r>
      <w:r w:rsidRPr="001831C9">
        <w:rPr>
          <w:rFonts w:asciiTheme="minorHAnsi" w:hAnsiTheme="minorHAnsi" w:cstheme="minorHAnsi"/>
          <w:szCs w:val="22"/>
        </w:rPr>
        <w:noBreakHyphen/>
        <w:t>enterprise agreement that has not passed nominal expiry date.</w:t>
      </w:r>
    </w:p>
    <w:p w14:paraId="77BEEB5B" w14:textId="77777777" w:rsidR="00A07046" w:rsidRDefault="00A07046" w:rsidP="009B2886">
      <w:pPr>
        <w:pStyle w:val="subsection"/>
        <w:rPr>
          <w:rFonts w:asciiTheme="minorHAnsi" w:hAnsiTheme="minorHAnsi" w:cstheme="minorHAnsi"/>
          <w:b/>
          <w:bCs/>
          <w:szCs w:val="22"/>
          <w:u w:val="single"/>
        </w:rPr>
      </w:pPr>
    </w:p>
    <w:p w14:paraId="1AA10798" w14:textId="41FF3C73" w:rsidR="001B5359" w:rsidRPr="001831C9" w:rsidRDefault="001B5359" w:rsidP="009B2886">
      <w:pPr>
        <w:pStyle w:val="subsection"/>
        <w:rPr>
          <w:rFonts w:asciiTheme="minorHAnsi" w:hAnsiTheme="minorHAnsi" w:cstheme="minorHAnsi"/>
          <w:b/>
          <w:bCs/>
          <w:szCs w:val="22"/>
          <w:u w:val="single"/>
        </w:rPr>
      </w:pPr>
      <w:r w:rsidRPr="001831C9">
        <w:rPr>
          <w:rFonts w:asciiTheme="minorHAnsi" w:hAnsiTheme="minorHAnsi" w:cstheme="minorHAnsi"/>
          <w:b/>
          <w:bCs/>
          <w:szCs w:val="22"/>
          <w:u w:val="single"/>
        </w:rPr>
        <w:t>S</w:t>
      </w:r>
      <w:r w:rsidR="00204A25" w:rsidRPr="001831C9">
        <w:rPr>
          <w:rFonts w:asciiTheme="minorHAnsi" w:hAnsiTheme="minorHAnsi" w:cstheme="minorHAnsi"/>
          <w:b/>
          <w:bCs/>
          <w:szCs w:val="22"/>
          <w:u w:val="single"/>
        </w:rPr>
        <w:t>upported bargaining enterprise agreements</w:t>
      </w:r>
    </w:p>
    <w:p w14:paraId="47B4202C" w14:textId="6A190585" w:rsidR="00BC3C9A" w:rsidRPr="001831C9" w:rsidRDefault="00BC3C9A" w:rsidP="001503EC">
      <w:pPr>
        <w:pStyle w:val="ActHead5"/>
        <w:ind w:left="0" w:firstLine="0"/>
        <w:rPr>
          <w:rFonts w:asciiTheme="minorHAnsi" w:hAnsiTheme="minorHAnsi" w:cstheme="minorHAnsi"/>
          <w:sz w:val="22"/>
          <w:szCs w:val="22"/>
        </w:rPr>
      </w:pPr>
      <w:bookmarkStart w:id="1" w:name="_Toc117510976"/>
      <w:bookmarkStart w:id="2" w:name="_Toc118905981"/>
      <w:bookmarkStart w:id="3" w:name="_Toc118960129"/>
      <w:bookmarkStart w:id="4" w:name="_Toc118972044"/>
      <w:bookmarkStart w:id="5" w:name="_Toc118983042"/>
      <w:bookmarkStart w:id="6" w:name="_Toc120787071"/>
      <w:bookmarkStart w:id="7" w:name="_Toc120865218"/>
      <w:bookmarkStart w:id="8" w:name="_Hlk116468541"/>
      <w:bookmarkStart w:id="9" w:name="_Hlk116747738"/>
      <w:r w:rsidRPr="001831C9">
        <w:rPr>
          <w:rFonts w:asciiTheme="minorHAnsi" w:hAnsiTheme="minorHAnsi" w:cstheme="minorHAnsi"/>
          <w:sz w:val="22"/>
          <w:szCs w:val="22"/>
        </w:rPr>
        <w:t>Variation of supported bargaining agreement to add employer and employees</w:t>
      </w:r>
      <w:bookmarkEnd w:id="1"/>
      <w:bookmarkEnd w:id="2"/>
      <w:bookmarkEnd w:id="3"/>
      <w:bookmarkEnd w:id="4"/>
      <w:bookmarkEnd w:id="5"/>
      <w:bookmarkEnd w:id="6"/>
      <w:bookmarkEnd w:id="7"/>
      <w:r w:rsidR="009E4D44" w:rsidRPr="001831C9">
        <w:rPr>
          <w:rFonts w:asciiTheme="minorHAnsi" w:hAnsiTheme="minorHAnsi" w:cstheme="minorHAnsi"/>
          <w:sz w:val="22"/>
          <w:szCs w:val="22"/>
        </w:rPr>
        <w:t xml:space="preserve"> by consent</w:t>
      </w:r>
    </w:p>
    <w:p w14:paraId="6443090E" w14:textId="5CF5BD7F" w:rsidR="00BC3C9A" w:rsidRPr="001831C9" w:rsidRDefault="00BC3C9A" w:rsidP="006B7631">
      <w:pPr>
        <w:pStyle w:val="subsection"/>
        <w:tabs>
          <w:tab w:val="clear" w:pos="1021"/>
          <w:tab w:val="right" w:pos="567"/>
        </w:tabs>
        <w:ind w:left="0"/>
        <w:rPr>
          <w:rFonts w:asciiTheme="minorHAnsi" w:hAnsiTheme="minorHAnsi" w:cstheme="minorHAnsi"/>
          <w:szCs w:val="22"/>
        </w:rPr>
      </w:pPr>
      <w:r w:rsidRPr="001831C9">
        <w:rPr>
          <w:rFonts w:asciiTheme="minorHAnsi" w:hAnsiTheme="minorHAnsi" w:cstheme="minorHAnsi"/>
          <w:szCs w:val="22"/>
        </w:rPr>
        <w:tab/>
        <w:t>A variation of a supported bargaining agreement, that has the effect that an employer that was not covered by the agreement will be covered by it, may be made jointly by the employer and the affected employees.</w:t>
      </w:r>
    </w:p>
    <w:p w14:paraId="5B9F52C9" w14:textId="5810FDFB" w:rsidR="00BC3C9A" w:rsidRPr="001831C9" w:rsidRDefault="00BC3C9A" w:rsidP="001B33E9">
      <w:pPr>
        <w:pStyle w:val="subsection"/>
        <w:tabs>
          <w:tab w:val="clear" w:pos="1021"/>
          <w:tab w:val="right" w:pos="567"/>
        </w:tabs>
        <w:ind w:left="0" w:firstLine="0"/>
        <w:rPr>
          <w:rFonts w:asciiTheme="minorHAnsi" w:hAnsiTheme="minorHAnsi" w:cstheme="minorHAnsi"/>
          <w:szCs w:val="22"/>
        </w:rPr>
      </w:pPr>
      <w:r w:rsidRPr="001831C9">
        <w:rPr>
          <w:rFonts w:asciiTheme="minorHAnsi" w:hAnsiTheme="minorHAnsi" w:cstheme="minorHAnsi"/>
          <w:szCs w:val="22"/>
        </w:rPr>
        <w:t xml:space="preserve">The variation is </w:t>
      </w:r>
      <w:r w:rsidRPr="001831C9">
        <w:rPr>
          <w:rFonts w:asciiTheme="minorHAnsi" w:hAnsiTheme="minorHAnsi" w:cstheme="minorHAnsi"/>
          <w:b/>
          <w:i/>
          <w:szCs w:val="22"/>
        </w:rPr>
        <w:t>made</w:t>
      </w:r>
      <w:r w:rsidRPr="001831C9">
        <w:rPr>
          <w:rFonts w:asciiTheme="minorHAnsi" w:hAnsiTheme="minorHAnsi" w:cstheme="minorHAnsi"/>
          <w:szCs w:val="22"/>
        </w:rPr>
        <w:t xml:space="preserve"> when a majority of the affected employees who cast a valid vote approve the variation.</w:t>
      </w:r>
    </w:p>
    <w:p w14:paraId="12289E28" w14:textId="40EC4F86" w:rsidR="00E334C4" w:rsidRPr="001831C9" w:rsidRDefault="00BC3C9A" w:rsidP="00D80638">
      <w:pPr>
        <w:pStyle w:val="subsection"/>
        <w:rPr>
          <w:rFonts w:asciiTheme="minorHAnsi" w:hAnsiTheme="minorHAnsi" w:cstheme="minorHAnsi"/>
          <w:b/>
          <w:bCs/>
          <w:szCs w:val="22"/>
        </w:rPr>
      </w:pPr>
      <w:r w:rsidRPr="001831C9">
        <w:rPr>
          <w:rFonts w:asciiTheme="minorHAnsi" w:hAnsiTheme="minorHAnsi" w:cstheme="minorHAnsi"/>
          <w:b/>
          <w:bCs/>
          <w:szCs w:val="22"/>
        </w:rPr>
        <w:tab/>
      </w:r>
      <w:bookmarkStart w:id="10" w:name="_Toc118905982"/>
      <w:bookmarkStart w:id="11" w:name="_Toc118960130"/>
      <w:bookmarkStart w:id="12" w:name="_Toc118972045"/>
      <w:bookmarkStart w:id="13" w:name="_Toc118983043"/>
      <w:bookmarkStart w:id="14" w:name="_Toc120787072"/>
      <w:bookmarkStart w:id="15" w:name="_Toc120865219"/>
      <w:bookmarkStart w:id="16" w:name="_Toc117510977"/>
      <w:r w:rsidR="00E334C4" w:rsidRPr="001831C9">
        <w:rPr>
          <w:rFonts w:asciiTheme="minorHAnsi" w:hAnsiTheme="minorHAnsi" w:cstheme="minorHAnsi"/>
          <w:b/>
          <w:bCs/>
          <w:szCs w:val="22"/>
        </w:rPr>
        <w:t>Terms of variation must be explained to employees</w:t>
      </w:r>
      <w:bookmarkEnd w:id="10"/>
      <w:bookmarkEnd w:id="11"/>
      <w:bookmarkEnd w:id="12"/>
      <w:bookmarkEnd w:id="13"/>
      <w:bookmarkEnd w:id="14"/>
      <w:bookmarkEnd w:id="15"/>
    </w:p>
    <w:p w14:paraId="3B481FCD" w14:textId="3DF4835E" w:rsidR="00E334C4" w:rsidRPr="001831C9" w:rsidRDefault="00E334C4" w:rsidP="000927B5">
      <w:pPr>
        <w:pStyle w:val="subsection"/>
        <w:tabs>
          <w:tab w:val="clear" w:pos="1021"/>
          <w:tab w:val="right" w:pos="142"/>
        </w:tabs>
        <w:ind w:left="0" w:firstLine="0"/>
        <w:rPr>
          <w:rFonts w:asciiTheme="minorHAnsi" w:hAnsiTheme="minorHAnsi" w:cstheme="minorHAnsi"/>
          <w:szCs w:val="22"/>
        </w:rPr>
      </w:pPr>
      <w:r w:rsidRPr="001831C9">
        <w:rPr>
          <w:rFonts w:asciiTheme="minorHAnsi" w:hAnsiTheme="minorHAnsi" w:cstheme="minorHAnsi"/>
          <w:szCs w:val="22"/>
        </w:rPr>
        <w:tab/>
        <w:t>Before an employer requests that affected employees approve a proposed variation, the employer must take all reasonable steps to ensure that:</w:t>
      </w:r>
    </w:p>
    <w:p w14:paraId="58F8C8F3" w14:textId="27444EF2" w:rsidR="00E334C4" w:rsidRPr="001831C9" w:rsidRDefault="00E334C4" w:rsidP="0078374A">
      <w:pPr>
        <w:pStyle w:val="paragraph"/>
        <w:tabs>
          <w:tab w:val="clear" w:pos="1531"/>
          <w:tab w:val="right" w:pos="1418"/>
        </w:tabs>
        <w:ind w:left="284" w:hanging="284"/>
        <w:rPr>
          <w:rFonts w:asciiTheme="minorHAnsi" w:hAnsiTheme="minorHAnsi" w:cstheme="minorHAnsi"/>
          <w:szCs w:val="22"/>
        </w:rPr>
      </w:pPr>
      <w:r w:rsidRPr="001831C9">
        <w:rPr>
          <w:rFonts w:asciiTheme="minorHAnsi" w:hAnsiTheme="minorHAnsi" w:cstheme="minorHAnsi"/>
          <w:szCs w:val="22"/>
        </w:rPr>
        <w:t>(a)</w:t>
      </w:r>
      <w:r w:rsidR="0078374A" w:rsidRPr="001831C9">
        <w:rPr>
          <w:rFonts w:asciiTheme="minorHAnsi" w:hAnsiTheme="minorHAnsi" w:cstheme="minorHAnsi"/>
          <w:szCs w:val="22"/>
        </w:rPr>
        <w:t xml:space="preserve"> </w:t>
      </w:r>
      <w:r w:rsidRPr="001831C9">
        <w:rPr>
          <w:rFonts w:asciiTheme="minorHAnsi" w:hAnsiTheme="minorHAnsi" w:cstheme="minorHAnsi"/>
          <w:szCs w:val="22"/>
        </w:rPr>
        <w:tab/>
        <w:t>the terms of the agreement as proposed to be varied, and the effect of those terms, are explained to the affected employees; and</w:t>
      </w:r>
    </w:p>
    <w:p w14:paraId="5B41E512" w14:textId="2852E724" w:rsidR="00E334C4" w:rsidRPr="001831C9" w:rsidRDefault="00E334C4" w:rsidP="0078374A">
      <w:pPr>
        <w:pStyle w:val="paragraph"/>
        <w:ind w:left="284" w:hanging="284"/>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t>the explanation is provided in an appropriate manner taking into account the particular circumstances and needs of those employees.</w:t>
      </w:r>
    </w:p>
    <w:p w14:paraId="1AFE63C8" w14:textId="05E91C75" w:rsidR="00BC3C9A" w:rsidRPr="001831C9" w:rsidRDefault="00BC3C9A" w:rsidP="00811737">
      <w:pPr>
        <w:pStyle w:val="ActHead5"/>
        <w:ind w:left="0" w:firstLine="0"/>
        <w:rPr>
          <w:rFonts w:asciiTheme="minorHAnsi" w:hAnsiTheme="minorHAnsi" w:cstheme="minorHAnsi"/>
          <w:sz w:val="22"/>
          <w:szCs w:val="22"/>
        </w:rPr>
      </w:pPr>
      <w:bookmarkStart w:id="17" w:name="_Toc118905983"/>
      <w:bookmarkStart w:id="18" w:name="_Toc118960131"/>
      <w:bookmarkStart w:id="19" w:name="_Toc118972046"/>
      <w:bookmarkStart w:id="20" w:name="_Toc118983044"/>
      <w:bookmarkStart w:id="21" w:name="_Toc120787073"/>
      <w:bookmarkStart w:id="22" w:name="_Toc120865220"/>
      <w:r w:rsidRPr="001831C9">
        <w:rPr>
          <w:rFonts w:asciiTheme="minorHAnsi" w:hAnsiTheme="minorHAnsi" w:cstheme="minorHAnsi"/>
          <w:sz w:val="22"/>
          <w:szCs w:val="22"/>
        </w:rPr>
        <w:t>Application for the FWC’s approval of a variation of a supported bargaining agreement to add employer and employees</w:t>
      </w:r>
      <w:bookmarkEnd w:id="16"/>
      <w:bookmarkEnd w:id="17"/>
      <w:bookmarkEnd w:id="18"/>
      <w:bookmarkEnd w:id="19"/>
      <w:bookmarkEnd w:id="20"/>
      <w:bookmarkEnd w:id="21"/>
      <w:bookmarkEnd w:id="22"/>
    </w:p>
    <w:p w14:paraId="2C46B8B6" w14:textId="77777777" w:rsidR="00BC3C9A" w:rsidRPr="001831C9" w:rsidRDefault="00BC3C9A" w:rsidP="00811737">
      <w:pPr>
        <w:pStyle w:val="SubsectionHead"/>
        <w:ind w:left="0"/>
        <w:rPr>
          <w:rFonts w:asciiTheme="minorHAnsi" w:hAnsiTheme="minorHAnsi" w:cstheme="minorHAnsi"/>
          <w:szCs w:val="22"/>
        </w:rPr>
      </w:pPr>
      <w:r w:rsidRPr="001831C9">
        <w:rPr>
          <w:rFonts w:asciiTheme="minorHAnsi" w:hAnsiTheme="minorHAnsi" w:cstheme="minorHAnsi"/>
          <w:szCs w:val="22"/>
        </w:rPr>
        <w:t>Application for approval</w:t>
      </w:r>
    </w:p>
    <w:p w14:paraId="3028FBC7" w14:textId="33B2D9E2" w:rsidR="00BC3C9A" w:rsidRPr="001831C9" w:rsidRDefault="00BC3C9A" w:rsidP="00F62131">
      <w:pPr>
        <w:pStyle w:val="subsection"/>
        <w:tabs>
          <w:tab w:val="clear" w:pos="1021"/>
          <w:tab w:val="right" w:pos="426"/>
        </w:tabs>
        <w:ind w:left="0"/>
        <w:rPr>
          <w:rFonts w:asciiTheme="minorHAnsi" w:hAnsiTheme="minorHAnsi" w:cstheme="minorHAnsi"/>
          <w:szCs w:val="22"/>
        </w:rPr>
      </w:pPr>
      <w:r w:rsidRPr="001831C9">
        <w:rPr>
          <w:rFonts w:asciiTheme="minorHAnsi" w:hAnsiTheme="minorHAnsi" w:cstheme="minorHAnsi"/>
          <w:szCs w:val="22"/>
        </w:rPr>
        <w:tab/>
        <w:t xml:space="preserve">If a variation of a supported bargaining agreement is </w:t>
      </w:r>
      <w:r w:rsidR="009A5751" w:rsidRPr="001831C9">
        <w:rPr>
          <w:rFonts w:asciiTheme="minorHAnsi" w:hAnsiTheme="minorHAnsi" w:cstheme="minorHAnsi"/>
          <w:szCs w:val="22"/>
        </w:rPr>
        <w:t>to be made by consent</w:t>
      </w:r>
      <w:r w:rsidRPr="001831C9">
        <w:rPr>
          <w:rFonts w:asciiTheme="minorHAnsi" w:hAnsiTheme="minorHAnsi" w:cstheme="minorHAnsi"/>
          <w:szCs w:val="22"/>
        </w:rPr>
        <w:t>, the employer to be covered by the agreement must apply to the FWC for approval of the variation.</w:t>
      </w:r>
    </w:p>
    <w:p w14:paraId="3CB5970D" w14:textId="77777777" w:rsidR="00BC3C9A" w:rsidRPr="001831C9" w:rsidRDefault="00BC3C9A" w:rsidP="00F62131">
      <w:pPr>
        <w:pStyle w:val="SubsectionHead"/>
        <w:ind w:left="0"/>
        <w:rPr>
          <w:rFonts w:asciiTheme="minorHAnsi" w:hAnsiTheme="minorHAnsi" w:cstheme="minorHAnsi"/>
          <w:szCs w:val="22"/>
        </w:rPr>
      </w:pPr>
      <w:r w:rsidRPr="001831C9">
        <w:rPr>
          <w:rFonts w:asciiTheme="minorHAnsi" w:hAnsiTheme="minorHAnsi" w:cstheme="minorHAnsi"/>
          <w:szCs w:val="22"/>
        </w:rPr>
        <w:t>When the application must be made</w:t>
      </w:r>
    </w:p>
    <w:p w14:paraId="1D709296" w14:textId="1A4463A8" w:rsidR="00BC3C9A" w:rsidRPr="001831C9" w:rsidRDefault="00BC3C9A" w:rsidP="00066495">
      <w:pPr>
        <w:pStyle w:val="subsection"/>
        <w:rPr>
          <w:rFonts w:asciiTheme="minorHAnsi" w:hAnsiTheme="minorHAnsi" w:cstheme="minorHAnsi"/>
          <w:szCs w:val="22"/>
        </w:rPr>
      </w:pPr>
      <w:r w:rsidRPr="001831C9">
        <w:rPr>
          <w:rFonts w:asciiTheme="minorHAnsi" w:hAnsiTheme="minorHAnsi" w:cstheme="minorHAnsi"/>
          <w:szCs w:val="22"/>
        </w:rPr>
        <w:tab/>
        <w:t>The application must be made:</w:t>
      </w:r>
    </w:p>
    <w:p w14:paraId="02B43533" w14:textId="26D7C04A" w:rsidR="00BC3C9A" w:rsidRPr="001831C9" w:rsidRDefault="00BC3C9A" w:rsidP="00066495">
      <w:pPr>
        <w:pStyle w:val="paragraph"/>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r>
      <w:r w:rsidR="00F62131" w:rsidRPr="001831C9">
        <w:rPr>
          <w:rFonts w:asciiTheme="minorHAnsi" w:hAnsiTheme="minorHAnsi" w:cstheme="minorHAnsi"/>
          <w:szCs w:val="22"/>
        </w:rPr>
        <w:t xml:space="preserve"> </w:t>
      </w:r>
      <w:r w:rsidRPr="001831C9">
        <w:rPr>
          <w:rFonts w:asciiTheme="minorHAnsi" w:hAnsiTheme="minorHAnsi" w:cstheme="minorHAnsi"/>
          <w:szCs w:val="22"/>
        </w:rPr>
        <w:t>within 14 days after the variation is made; or</w:t>
      </w:r>
    </w:p>
    <w:p w14:paraId="56699B8D" w14:textId="1A12D512" w:rsidR="00BC3C9A" w:rsidRPr="001831C9" w:rsidRDefault="00BC3C9A" w:rsidP="00F62131">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F62131" w:rsidRPr="001831C9">
        <w:rPr>
          <w:rFonts w:asciiTheme="minorHAnsi" w:hAnsiTheme="minorHAnsi" w:cstheme="minorHAnsi"/>
          <w:szCs w:val="22"/>
        </w:rPr>
        <w:t xml:space="preserve"> </w:t>
      </w:r>
      <w:r w:rsidRPr="001831C9">
        <w:rPr>
          <w:rFonts w:asciiTheme="minorHAnsi" w:hAnsiTheme="minorHAnsi" w:cstheme="minorHAnsi"/>
          <w:szCs w:val="22"/>
        </w:rPr>
        <w:tab/>
        <w:t>if in all the circumstances the FWC considers it fair to extend that period</w:t>
      </w:r>
      <w:r w:rsidR="00F62131" w:rsidRPr="001831C9">
        <w:rPr>
          <w:rFonts w:asciiTheme="minorHAnsi" w:hAnsiTheme="minorHAnsi" w:cstheme="minorHAnsi"/>
          <w:szCs w:val="22"/>
        </w:rPr>
        <w:t xml:space="preserve"> </w:t>
      </w:r>
      <w:r w:rsidRPr="001831C9">
        <w:rPr>
          <w:rFonts w:asciiTheme="minorHAnsi" w:hAnsiTheme="minorHAnsi" w:cstheme="minorHAnsi"/>
          <w:szCs w:val="22"/>
        </w:rPr>
        <w:t>within such further period as the FWC allows.</w:t>
      </w:r>
    </w:p>
    <w:p w14:paraId="212E1FD0" w14:textId="64DE09E3" w:rsidR="00BC3C9A" w:rsidRPr="001831C9" w:rsidRDefault="00BC3C9A" w:rsidP="00AA69CA">
      <w:pPr>
        <w:pStyle w:val="ActHead5"/>
        <w:shd w:val="clear" w:color="auto" w:fill="FFFFFF" w:themeFill="background1"/>
        <w:ind w:left="0" w:firstLine="0"/>
        <w:rPr>
          <w:rFonts w:asciiTheme="minorHAnsi" w:hAnsiTheme="minorHAnsi" w:cstheme="minorHAnsi"/>
          <w:sz w:val="22"/>
          <w:szCs w:val="22"/>
        </w:rPr>
      </w:pPr>
      <w:bookmarkStart w:id="23" w:name="_Toc117510978"/>
      <w:bookmarkStart w:id="24" w:name="_Toc118905984"/>
      <w:bookmarkStart w:id="25" w:name="_Toc118960132"/>
      <w:bookmarkStart w:id="26" w:name="_Toc118972047"/>
      <w:bookmarkStart w:id="27" w:name="_Toc118983045"/>
      <w:bookmarkStart w:id="28" w:name="_Toc120787074"/>
      <w:bookmarkStart w:id="29" w:name="_Toc120865221"/>
      <w:bookmarkStart w:id="30" w:name="_Hlk116919438"/>
      <w:r w:rsidRPr="001831C9">
        <w:rPr>
          <w:rFonts w:asciiTheme="minorHAnsi" w:hAnsiTheme="minorHAnsi" w:cstheme="minorHAnsi"/>
          <w:sz w:val="22"/>
          <w:szCs w:val="22"/>
        </w:rPr>
        <w:t>When the FWC must approve a variation of a supported bargaining agreement to add employer and employees</w:t>
      </w:r>
      <w:bookmarkEnd w:id="23"/>
      <w:bookmarkEnd w:id="24"/>
      <w:bookmarkEnd w:id="25"/>
      <w:bookmarkEnd w:id="26"/>
      <w:bookmarkEnd w:id="27"/>
      <w:bookmarkEnd w:id="28"/>
      <w:bookmarkEnd w:id="29"/>
      <w:r w:rsidR="00172458" w:rsidRPr="001831C9">
        <w:rPr>
          <w:rFonts w:asciiTheme="minorHAnsi" w:hAnsiTheme="minorHAnsi" w:cstheme="minorHAnsi"/>
          <w:sz w:val="22"/>
          <w:szCs w:val="22"/>
        </w:rPr>
        <w:t xml:space="preserve"> by consent</w:t>
      </w:r>
    </w:p>
    <w:p w14:paraId="01873693" w14:textId="30946CAE" w:rsidR="00BC3C9A" w:rsidRPr="001831C9" w:rsidRDefault="00BC3C9A" w:rsidP="00AA69CA">
      <w:pPr>
        <w:pStyle w:val="subsection"/>
        <w:shd w:val="clear" w:color="auto" w:fill="FFFFFF" w:themeFill="background1"/>
        <w:tabs>
          <w:tab w:val="clear" w:pos="1021"/>
        </w:tabs>
        <w:ind w:left="0"/>
        <w:rPr>
          <w:rFonts w:asciiTheme="minorHAnsi" w:hAnsiTheme="minorHAnsi" w:cstheme="minorHAnsi"/>
          <w:szCs w:val="22"/>
        </w:rPr>
      </w:pPr>
      <w:r w:rsidRPr="001831C9">
        <w:rPr>
          <w:rFonts w:asciiTheme="minorHAnsi" w:hAnsiTheme="minorHAnsi" w:cstheme="minorHAnsi"/>
          <w:szCs w:val="22"/>
        </w:rPr>
        <w:tab/>
        <w:t>If an application for the approval of a variation of a supported bargaining agreement is made</w:t>
      </w:r>
      <w:r w:rsidR="00853B1A" w:rsidRPr="001831C9">
        <w:rPr>
          <w:rFonts w:asciiTheme="minorHAnsi" w:hAnsiTheme="minorHAnsi" w:cstheme="minorHAnsi"/>
          <w:szCs w:val="22"/>
        </w:rPr>
        <w:t xml:space="preserve"> by consent</w:t>
      </w:r>
      <w:r w:rsidRPr="001831C9">
        <w:rPr>
          <w:rFonts w:asciiTheme="minorHAnsi" w:hAnsiTheme="minorHAnsi" w:cstheme="minorHAnsi"/>
          <w:szCs w:val="22"/>
        </w:rPr>
        <w:t>, the FWC must approve the variation if the FWC is satisfied that</w:t>
      </w:r>
      <w:r w:rsidR="00E12756" w:rsidRPr="001831C9">
        <w:rPr>
          <w:rFonts w:asciiTheme="minorHAnsi" w:hAnsiTheme="minorHAnsi" w:cstheme="minorHAnsi"/>
          <w:szCs w:val="22"/>
        </w:rPr>
        <w:t>, among other things</w:t>
      </w:r>
      <w:r w:rsidRPr="001831C9">
        <w:rPr>
          <w:rFonts w:asciiTheme="minorHAnsi" w:hAnsiTheme="minorHAnsi" w:cstheme="minorHAnsi"/>
          <w:szCs w:val="22"/>
        </w:rPr>
        <w:t>:</w:t>
      </w:r>
    </w:p>
    <w:p w14:paraId="6BE2FEC4" w14:textId="238432EE" w:rsidR="00BC3C9A" w:rsidRPr="001831C9" w:rsidRDefault="00BC3C9A" w:rsidP="00147846">
      <w:pPr>
        <w:pStyle w:val="paragraph"/>
        <w:shd w:val="clear" w:color="auto" w:fill="FFFFFF" w:themeFill="background1"/>
        <w:ind w:left="0" w:firstLine="0"/>
        <w:rPr>
          <w:rFonts w:asciiTheme="minorHAnsi" w:hAnsiTheme="minorHAnsi" w:cstheme="minorHAnsi"/>
          <w:szCs w:val="22"/>
        </w:rPr>
      </w:pPr>
      <w:r w:rsidRPr="001831C9">
        <w:rPr>
          <w:rFonts w:asciiTheme="minorHAnsi" w:hAnsiTheme="minorHAnsi" w:cstheme="minorHAnsi"/>
          <w:szCs w:val="22"/>
        </w:rPr>
        <w:t>(</w:t>
      </w:r>
      <w:r w:rsidR="00E12756" w:rsidRPr="001831C9">
        <w:rPr>
          <w:rFonts w:asciiTheme="minorHAnsi" w:hAnsiTheme="minorHAnsi" w:cstheme="minorHAnsi"/>
          <w:szCs w:val="22"/>
        </w:rPr>
        <w:t>a</w:t>
      </w:r>
      <w:r w:rsidRPr="001831C9">
        <w:rPr>
          <w:rFonts w:asciiTheme="minorHAnsi" w:hAnsiTheme="minorHAnsi" w:cstheme="minorHAnsi"/>
          <w:szCs w:val="22"/>
        </w:rPr>
        <w:t>)</w:t>
      </w:r>
      <w:r w:rsidR="008A5EB6" w:rsidRPr="001831C9">
        <w:rPr>
          <w:rFonts w:asciiTheme="minorHAnsi" w:hAnsiTheme="minorHAnsi" w:cstheme="minorHAnsi"/>
          <w:szCs w:val="22"/>
        </w:rPr>
        <w:t xml:space="preserve"> </w:t>
      </w:r>
      <w:r w:rsidRPr="001831C9">
        <w:rPr>
          <w:rFonts w:asciiTheme="minorHAnsi" w:hAnsiTheme="minorHAnsi" w:cstheme="minorHAnsi"/>
          <w:szCs w:val="22"/>
        </w:rPr>
        <w:tab/>
        <w:t>the affected employees have voted on whether to approve the variation and, of those who cast a valid vote, a majority approved the variation; and</w:t>
      </w:r>
    </w:p>
    <w:p w14:paraId="7E5498D0" w14:textId="3E17F5B8" w:rsidR="00BC3C9A" w:rsidRPr="001831C9" w:rsidRDefault="00BC3C9A" w:rsidP="008A5EB6">
      <w:pPr>
        <w:pStyle w:val="paragraph"/>
        <w:shd w:val="clear" w:color="auto" w:fill="FFFFFF" w:themeFill="background1"/>
        <w:ind w:left="0" w:firstLine="0"/>
        <w:rPr>
          <w:rFonts w:asciiTheme="minorHAnsi" w:hAnsiTheme="minorHAnsi" w:cstheme="minorHAnsi"/>
          <w:szCs w:val="22"/>
        </w:rPr>
      </w:pPr>
      <w:r w:rsidRPr="001831C9">
        <w:rPr>
          <w:rFonts w:asciiTheme="minorHAnsi" w:hAnsiTheme="minorHAnsi" w:cstheme="minorHAnsi"/>
          <w:szCs w:val="22"/>
        </w:rPr>
        <w:t>(</w:t>
      </w:r>
      <w:r w:rsidR="00E12756" w:rsidRPr="001831C9">
        <w:rPr>
          <w:rFonts w:asciiTheme="minorHAnsi" w:hAnsiTheme="minorHAnsi" w:cstheme="minorHAnsi"/>
          <w:szCs w:val="22"/>
        </w:rPr>
        <w:t>b</w:t>
      </w:r>
      <w:r w:rsidRPr="001831C9">
        <w:rPr>
          <w:rFonts w:asciiTheme="minorHAnsi" w:hAnsiTheme="minorHAnsi" w:cstheme="minorHAnsi"/>
          <w:szCs w:val="22"/>
        </w:rPr>
        <w:t>)</w:t>
      </w:r>
      <w:r w:rsidR="008E7473" w:rsidRPr="001831C9">
        <w:rPr>
          <w:rFonts w:asciiTheme="minorHAnsi" w:hAnsiTheme="minorHAnsi" w:cstheme="minorHAnsi"/>
          <w:szCs w:val="22"/>
        </w:rPr>
        <w:t xml:space="preserve"> </w:t>
      </w:r>
      <w:r w:rsidRPr="001831C9">
        <w:rPr>
          <w:rFonts w:asciiTheme="minorHAnsi" w:hAnsiTheme="minorHAnsi" w:cstheme="minorHAnsi"/>
          <w:szCs w:val="22"/>
        </w:rPr>
        <w:tab/>
        <w:t>the variation has been genuinely agreed to by the affected employees;</w:t>
      </w:r>
    </w:p>
    <w:p w14:paraId="0E776E42" w14:textId="77777777" w:rsidR="00BC3C9A" w:rsidRPr="001831C9" w:rsidRDefault="00BC3C9A" w:rsidP="008E7473">
      <w:pPr>
        <w:pStyle w:val="subsection2"/>
        <w:shd w:val="clear" w:color="auto" w:fill="FFFFFF" w:themeFill="background1"/>
        <w:ind w:left="0"/>
        <w:rPr>
          <w:rFonts w:asciiTheme="minorHAnsi" w:hAnsiTheme="minorHAnsi" w:cstheme="minorHAnsi"/>
          <w:szCs w:val="22"/>
        </w:rPr>
      </w:pPr>
      <w:r w:rsidRPr="001831C9">
        <w:rPr>
          <w:rFonts w:asciiTheme="minorHAnsi" w:hAnsiTheme="minorHAnsi" w:cstheme="minorHAnsi"/>
          <w:szCs w:val="22"/>
        </w:rPr>
        <w:t>unless the FWC is satisfied that there are serious public interest grounds for not approving the variation.</w:t>
      </w:r>
    </w:p>
    <w:p w14:paraId="47544436" w14:textId="4ED107C6" w:rsidR="00E334C4" w:rsidRPr="001831C9" w:rsidRDefault="007A62A3" w:rsidP="00B27628">
      <w:pPr>
        <w:pStyle w:val="subsection"/>
        <w:tabs>
          <w:tab w:val="clear" w:pos="1021"/>
        </w:tabs>
        <w:ind w:left="0" w:firstLine="0"/>
        <w:rPr>
          <w:rFonts w:asciiTheme="minorHAnsi" w:hAnsiTheme="minorHAnsi" w:cstheme="minorHAnsi"/>
          <w:szCs w:val="22"/>
        </w:rPr>
      </w:pPr>
      <w:r w:rsidRPr="001831C9">
        <w:rPr>
          <w:rFonts w:asciiTheme="minorHAnsi" w:hAnsiTheme="minorHAnsi" w:cstheme="minorHAnsi"/>
          <w:szCs w:val="22"/>
        </w:rPr>
        <w:t>The</w:t>
      </w:r>
      <w:r w:rsidR="00E334C4" w:rsidRPr="001831C9">
        <w:rPr>
          <w:rFonts w:asciiTheme="minorHAnsi" w:hAnsiTheme="minorHAnsi" w:cstheme="minorHAnsi"/>
          <w:szCs w:val="22"/>
        </w:rPr>
        <w:t xml:space="preserve"> FWC must not approve the variation if the employer that will be covered by the agreement is specified in a single interest employer authorisation in relation to any of the affected employees.</w:t>
      </w:r>
    </w:p>
    <w:p w14:paraId="0E50C98B" w14:textId="05D7009F" w:rsidR="00BC3C9A" w:rsidRPr="001831C9" w:rsidRDefault="00BC3C9A" w:rsidP="00066495">
      <w:pPr>
        <w:pStyle w:val="ActHead5"/>
        <w:rPr>
          <w:rFonts w:asciiTheme="minorHAnsi" w:hAnsiTheme="minorHAnsi" w:cstheme="minorHAnsi"/>
          <w:sz w:val="22"/>
          <w:szCs w:val="22"/>
        </w:rPr>
      </w:pPr>
      <w:bookmarkStart w:id="31" w:name="_Toc117510982"/>
      <w:bookmarkStart w:id="32" w:name="_Toc118905988"/>
      <w:bookmarkStart w:id="33" w:name="_Toc118960136"/>
      <w:bookmarkStart w:id="34" w:name="_Toc118972051"/>
      <w:bookmarkStart w:id="35" w:name="_Toc118983049"/>
      <w:bookmarkStart w:id="36" w:name="_Toc120787078"/>
      <w:bookmarkStart w:id="37" w:name="_Toc120865225"/>
      <w:bookmarkEnd w:id="30"/>
      <w:r w:rsidRPr="001831C9">
        <w:rPr>
          <w:rFonts w:asciiTheme="minorHAnsi" w:hAnsiTheme="minorHAnsi" w:cstheme="minorHAnsi"/>
          <w:sz w:val="22"/>
          <w:szCs w:val="22"/>
        </w:rPr>
        <w:t>When variation comes into operation</w:t>
      </w:r>
      <w:bookmarkEnd w:id="31"/>
      <w:bookmarkEnd w:id="32"/>
      <w:bookmarkEnd w:id="33"/>
      <w:bookmarkEnd w:id="34"/>
      <w:bookmarkEnd w:id="35"/>
      <w:bookmarkEnd w:id="36"/>
      <w:bookmarkEnd w:id="37"/>
    </w:p>
    <w:bookmarkEnd w:id="8"/>
    <w:p w14:paraId="4C50A22D" w14:textId="3EE2F3AA" w:rsidR="00BC3C9A" w:rsidRPr="001831C9" w:rsidRDefault="00BC3C9A" w:rsidP="00B27628">
      <w:pPr>
        <w:pStyle w:val="subsection"/>
        <w:tabs>
          <w:tab w:val="clear" w:pos="1021"/>
        </w:tabs>
        <w:ind w:left="0" w:firstLine="0"/>
        <w:rPr>
          <w:rFonts w:asciiTheme="minorHAnsi" w:hAnsiTheme="minorHAnsi" w:cstheme="minorHAnsi"/>
          <w:szCs w:val="22"/>
        </w:rPr>
      </w:pPr>
      <w:r w:rsidRPr="001831C9">
        <w:rPr>
          <w:rFonts w:asciiTheme="minorHAnsi" w:hAnsiTheme="minorHAnsi" w:cstheme="minorHAnsi"/>
          <w:szCs w:val="22"/>
        </w:rPr>
        <w:t>If a variation of a supported bargaining agreement is approved, the variation operates from the day specified in the decision to approve the variation.</w:t>
      </w:r>
    </w:p>
    <w:p w14:paraId="4C6A7987" w14:textId="30A1349A" w:rsidR="00BC3C9A" w:rsidRPr="001831C9" w:rsidRDefault="00BC3C9A" w:rsidP="00B27628">
      <w:pPr>
        <w:pStyle w:val="ActHead4"/>
        <w:ind w:left="0" w:firstLine="0"/>
        <w:rPr>
          <w:rFonts w:asciiTheme="minorHAnsi" w:hAnsiTheme="minorHAnsi" w:cstheme="minorHAnsi"/>
          <w:sz w:val="22"/>
          <w:szCs w:val="22"/>
        </w:rPr>
      </w:pPr>
      <w:bookmarkStart w:id="38" w:name="_Toc117510983"/>
      <w:bookmarkStart w:id="39" w:name="_Toc118905989"/>
      <w:bookmarkStart w:id="40" w:name="_Toc118960137"/>
      <w:bookmarkStart w:id="41" w:name="_Toc118972052"/>
      <w:bookmarkStart w:id="42" w:name="_Toc118983050"/>
      <w:bookmarkStart w:id="43" w:name="_Toc120787079"/>
      <w:bookmarkStart w:id="44" w:name="_Toc120865226"/>
      <w:bookmarkStart w:id="45" w:name="_Hlk116913729"/>
      <w:r w:rsidRPr="001831C9">
        <w:rPr>
          <w:rStyle w:val="CharSubdText"/>
          <w:rFonts w:asciiTheme="minorHAnsi" w:hAnsiTheme="minorHAnsi" w:cstheme="minorHAnsi"/>
          <w:sz w:val="22"/>
          <w:szCs w:val="22"/>
        </w:rPr>
        <w:lastRenderedPageBreak/>
        <w:t>Variation of supported bargaining agreement to add employer and employees (without consent</w:t>
      </w:r>
      <w:r w:rsidR="00893BB9" w:rsidRPr="001831C9">
        <w:rPr>
          <w:rStyle w:val="CharSubdText"/>
          <w:rFonts w:asciiTheme="minorHAnsi" w:hAnsiTheme="minorHAnsi" w:cstheme="minorHAnsi"/>
          <w:sz w:val="22"/>
          <w:szCs w:val="22"/>
        </w:rPr>
        <w:t xml:space="preserve"> of employer</w:t>
      </w:r>
      <w:r w:rsidRPr="001831C9">
        <w:rPr>
          <w:rStyle w:val="CharSubdText"/>
          <w:rFonts w:asciiTheme="minorHAnsi" w:hAnsiTheme="minorHAnsi" w:cstheme="minorHAnsi"/>
          <w:sz w:val="22"/>
          <w:szCs w:val="22"/>
        </w:rPr>
        <w:t>)</w:t>
      </w:r>
      <w:bookmarkEnd w:id="38"/>
      <w:bookmarkEnd w:id="39"/>
      <w:bookmarkEnd w:id="40"/>
      <w:bookmarkEnd w:id="41"/>
      <w:bookmarkEnd w:id="42"/>
      <w:bookmarkEnd w:id="43"/>
      <w:bookmarkEnd w:id="44"/>
    </w:p>
    <w:p w14:paraId="2BC52070" w14:textId="0306FC64" w:rsidR="00BC3C9A" w:rsidRPr="001831C9" w:rsidRDefault="00BC3C9A" w:rsidP="00B27628">
      <w:pPr>
        <w:pStyle w:val="ActHead5"/>
        <w:ind w:left="0" w:firstLine="0"/>
        <w:rPr>
          <w:rFonts w:asciiTheme="minorHAnsi" w:hAnsiTheme="minorHAnsi" w:cstheme="minorHAnsi"/>
          <w:sz w:val="22"/>
          <w:szCs w:val="22"/>
        </w:rPr>
      </w:pPr>
      <w:bookmarkStart w:id="46" w:name="_Toc117510984"/>
      <w:bookmarkStart w:id="47" w:name="_Toc118905990"/>
      <w:bookmarkStart w:id="48" w:name="_Toc118960138"/>
      <w:bookmarkStart w:id="49" w:name="_Toc118972053"/>
      <w:bookmarkStart w:id="50" w:name="_Toc118983051"/>
      <w:bookmarkStart w:id="51" w:name="_Toc120787080"/>
      <w:bookmarkStart w:id="52" w:name="_Toc120865227"/>
      <w:bookmarkEnd w:id="45"/>
      <w:r w:rsidRPr="001831C9">
        <w:rPr>
          <w:rFonts w:asciiTheme="minorHAnsi" w:hAnsiTheme="minorHAnsi" w:cstheme="minorHAnsi"/>
          <w:sz w:val="22"/>
          <w:szCs w:val="22"/>
        </w:rPr>
        <w:t>Application for the FWC to vary a supported bargaining agreement to add employer and employees</w:t>
      </w:r>
      <w:bookmarkEnd w:id="46"/>
      <w:bookmarkEnd w:id="47"/>
      <w:bookmarkEnd w:id="48"/>
      <w:bookmarkEnd w:id="49"/>
      <w:bookmarkEnd w:id="50"/>
      <w:bookmarkEnd w:id="51"/>
      <w:bookmarkEnd w:id="52"/>
      <w:r w:rsidR="00B27628" w:rsidRPr="001831C9">
        <w:rPr>
          <w:rFonts w:asciiTheme="minorHAnsi" w:hAnsiTheme="minorHAnsi" w:cstheme="minorHAnsi"/>
          <w:sz w:val="22"/>
          <w:szCs w:val="22"/>
        </w:rPr>
        <w:t xml:space="preserve"> without consent</w:t>
      </w:r>
    </w:p>
    <w:p w14:paraId="447A2DD9" w14:textId="77777777" w:rsidR="00BC3C9A" w:rsidRPr="001831C9" w:rsidRDefault="00BC3C9A" w:rsidP="00B27628">
      <w:pPr>
        <w:pStyle w:val="SubsectionHead"/>
        <w:ind w:left="0"/>
        <w:rPr>
          <w:rFonts w:asciiTheme="minorHAnsi" w:hAnsiTheme="minorHAnsi" w:cstheme="minorHAnsi"/>
          <w:szCs w:val="22"/>
        </w:rPr>
      </w:pPr>
      <w:r w:rsidRPr="001831C9">
        <w:rPr>
          <w:rFonts w:asciiTheme="minorHAnsi" w:hAnsiTheme="minorHAnsi" w:cstheme="minorHAnsi"/>
          <w:szCs w:val="22"/>
        </w:rPr>
        <w:t>Application for variation</w:t>
      </w:r>
    </w:p>
    <w:p w14:paraId="1E3DAA69" w14:textId="35ADF26D" w:rsidR="00BC3C9A" w:rsidRPr="001831C9" w:rsidRDefault="00BC3C9A" w:rsidP="00B27628">
      <w:pPr>
        <w:pStyle w:val="subsection"/>
        <w:tabs>
          <w:tab w:val="clear" w:pos="1021"/>
        </w:tabs>
        <w:ind w:left="0" w:firstLine="0"/>
        <w:rPr>
          <w:rFonts w:asciiTheme="minorHAnsi" w:hAnsiTheme="minorHAnsi" w:cstheme="minorHAnsi"/>
          <w:szCs w:val="22"/>
        </w:rPr>
      </w:pPr>
      <w:r w:rsidRPr="001831C9">
        <w:rPr>
          <w:rFonts w:asciiTheme="minorHAnsi" w:hAnsiTheme="minorHAnsi" w:cstheme="minorHAnsi"/>
          <w:szCs w:val="22"/>
        </w:rPr>
        <w:t>An employee organisation that is covered by a supported bargaining agreement may apply to the FWC for a variation of the agreement that has the effect that an employer that was not covered by the agreement will be covered by it.</w:t>
      </w:r>
    </w:p>
    <w:p w14:paraId="410713B7" w14:textId="7353AAB9" w:rsidR="00BC3C9A" w:rsidRPr="001831C9" w:rsidRDefault="00BC3C9A" w:rsidP="00B27628">
      <w:pPr>
        <w:pStyle w:val="ActHead5"/>
        <w:ind w:left="0" w:firstLine="0"/>
        <w:rPr>
          <w:rFonts w:asciiTheme="minorHAnsi" w:hAnsiTheme="minorHAnsi" w:cstheme="minorHAnsi"/>
          <w:sz w:val="22"/>
          <w:szCs w:val="22"/>
        </w:rPr>
      </w:pPr>
      <w:bookmarkStart w:id="53" w:name="_Toc117510985"/>
      <w:bookmarkStart w:id="54" w:name="_Toc118905991"/>
      <w:bookmarkStart w:id="55" w:name="_Toc118960139"/>
      <w:bookmarkStart w:id="56" w:name="_Toc118972054"/>
      <w:bookmarkStart w:id="57" w:name="_Toc118983052"/>
      <w:bookmarkStart w:id="58" w:name="_Toc120787081"/>
      <w:bookmarkStart w:id="59" w:name="_Toc120865228"/>
      <w:bookmarkStart w:id="60" w:name="_Hlk116919959"/>
      <w:r w:rsidRPr="001831C9">
        <w:rPr>
          <w:rFonts w:asciiTheme="minorHAnsi" w:hAnsiTheme="minorHAnsi" w:cstheme="minorHAnsi"/>
          <w:sz w:val="22"/>
          <w:szCs w:val="22"/>
        </w:rPr>
        <w:t>When the FWC must make a variation of a supported bargaining agreement to add employer and employees</w:t>
      </w:r>
      <w:bookmarkEnd w:id="53"/>
      <w:bookmarkEnd w:id="54"/>
      <w:bookmarkEnd w:id="55"/>
      <w:bookmarkEnd w:id="56"/>
      <w:bookmarkEnd w:id="57"/>
      <w:bookmarkEnd w:id="58"/>
      <w:bookmarkEnd w:id="59"/>
      <w:r w:rsidR="00A60DAC" w:rsidRPr="001831C9">
        <w:rPr>
          <w:rFonts w:asciiTheme="minorHAnsi" w:hAnsiTheme="minorHAnsi" w:cstheme="minorHAnsi"/>
          <w:sz w:val="22"/>
          <w:szCs w:val="22"/>
        </w:rPr>
        <w:t xml:space="preserve"> without employer consent</w:t>
      </w:r>
    </w:p>
    <w:p w14:paraId="478C31AA" w14:textId="02F17FEA" w:rsidR="00BC3C9A" w:rsidRPr="001831C9" w:rsidRDefault="00BC3C9A" w:rsidP="00A60DAC">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 xml:space="preserve">If an application for the FWC to vary a supported bargaining agreement is made </w:t>
      </w:r>
      <w:r w:rsidR="00BA3173" w:rsidRPr="001831C9">
        <w:rPr>
          <w:rFonts w:asciiTheme="minorHAnsi" w:hAnsiTheme="minorHAnsi" w:cstheme="minorHAnsi"/>
          <w:szCs w:val="22"/>
        </w:rPr>
        <w:t>without employer consent</w:t>
      </w:r>
      <w:r w:rsidRPr="001831C9">
        <w:rPr>
          <w:rFonts w:asciiTheme="minorHAnsi" w:hAnsiTheme="minorHAnsi" w:cstheme="minorHAnsi"/>
          <w:szCs w:val="22"/>
        </w:rPr>
        <w:t>, the FWC must make the variation if the FWC is satisfied that:</w:t>
      </w:r>
    </w:p>
    <w:p w14:paraId="685A2CF5" w14:textId="55E6CDFF" w:rsidR="00BC3C9A" w:rsidRPr="001831C9" w:rsidRDefault="00BC3C9A" w:rsidP="00A60DAC">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A60DAC" w:rsidRPr="001831C9">
        <w:rPr>
          <w:rFonts w:asciiTheme="minorHAnsi" w:hAnsiTheme="minorHAnsi" w:cstheme="minorHAnsi"/>
          <w:szCs w:val="22"/>
        </w:rPr>
        <w:t xml:space="preserve"> </w:t>
      </w:r>
      <w:r w:rsidRPr="001831C9">
        <w:rPr>
          <w:rFonts w:asciiTheme="minorHAnsi" w:hAnsiTheme="minorHAnsi" w:cstheme="minorHAnsi"/>
          <w:szCs w:val="22"/>
        </w:rPr>
        <w:tab/>
        <w:t>a majority of the employees:</w:t>
      </w:r>
    </w:p>
    <w:p w14:paraId="667BA9EA" w14:textId="440B6F2D" w:rsidR="00BC3C9A" w:rsidRPr="001831C9" w:rsidRDefault="00BC3C9A" w:rsidP="00A60DAC">
      <w:pPr>
        <w:pStyle w:val="paragraphsub"/>
        <w:ind w:left="0" w:firstLine="0"/>
        <w:rPr>
          <w:rFonts w:asciiTheme="minorHAnsi" w:hAnsiTheme="minorHAnsi" w:cstheme="minorHAnsi"/>
          <w:szCs w:val="22"/>
        </w:rPr>
      </w:pPr>
      <w:r w:rsidRPr="001831C9">
        <w:rPr>
          <w:rFonts w:asciiTheme="minorHAnsi" w:hAnsiTheme="minorHAnsi" w:cstheme="minorHAnsi"/>
          <w:szCs w:val="22"/>
          <w:lang w:eastAsia="en-US"/>
        </w:rPr>
        <w:t>(i)</w:t>
      </w:r>
      <w:r w:rsidRPr="001831C9">
        <w:rPr>
          <w:rFonts w:asciiTheme="minorHAnsi" w:hAnsiTheme="minorHAnsi" w:cstheme="minorHAnsi"/>
          <w:szCs w:val="22"/>
          <w:lang w:eastAsia="en-US"/>
        </w:rPr>
        <w:tab/>
      </w:r>
      <w:r w:rsidR="00A60DAC" w:rsidRPr="001831C9">
        <w:rPr>
          <w:rFonts w:asciiTheme="minorHAnsi" w:hAnsiTheme="minorHAnsi" w:cstheme="minorHAnsi"/>
          <w:szCs w:val="22"/>
          <w:lang w:eastAsia="en-US"/>
        </w:rPr>
        <w:t xml:space="preserve"> </w:t>
      </w:r>
      <w:r w:rsidRPr="001831C9">
        <w:rPr>
          <w:rFonts w:asciiTheme="minorHAnsi" w:hAnsiTheme="minorHAnsi" w:cstheme="minorHAnsi"/>
          <w:szCs w:val="22"/>
        </w:rPr>
        <w:t>who are employed by the employer at a time determined by the FWC; and</w:t>
      </w:r>
    </w:p>
    <w:p w14:paraId="313259F7" w14:textId="6C7D312D" w:rsidR="00BC3C9A" w:rsidRPr="001831C9" w:rsidRDefault="00BC3C9A" w:rsidP="00A60DAC">
      <w:pPr>
        <w:pStyle w:val="paragraphsub"/>
        <w:ind w:left="0" w:firstLine="0"/>
        <w:rPr>
          <w:rFonts w:asciiTheme="minorHAnsi" w:hAnsiTheme="minorHAnsi" w:cstheme="minorHAnsi"/>
          <w:szCs w:val="22"/>
        </w:rPr>
      </w:pPr>
      <w:r w:rsidRPr="001831C9">
        <w:rPr>
          <w:rFonts w:asciiTheme="minorHAnsi" w:hAnsiTheme="minorHAnsi" w:cstheme="minorHAnsi"/>
          <w:szCs w:val="22"/>
          <w:lang w:eastAsia="en-US"/>
        </w:rPr>
        <w:t>(ii)</w:t>
      </w:r>
      <w:r w:rsidR="00A60DAC" w:rsidRPr="001831C9">
        <w:rPr>
          <w:rFonts w:asciiTheme="minorHAnsi" w:hAnsiTheme="minorHAnsi" w:cstheme="minorHAnsi"/>
          <w:szCs w:val="22"/>
          <w:lang w:eastAsia="en-US"/>
        </w:rPr>
        <w:t xml:space="preserve"> </w:t>
      </w:r>
      <w:r w:rsidRPr="001831C9">
        <w:rPr>
          <w:rFonts w:asciiTheme="minorHAnsi" w:hAnsiTheme="minorHAnsi" w:cstheme="minorHAnsi"/>
          <w:szCs w:val="22"/>
        </w:rPr>
        <w:tab/>
        <w:t>who will be covered by the agreement as proposed to be varied;</w:t>
      </w:r>
    </w:p>
    <w:p w14:paraId="73B2180B" w14:textId="3CCFA014" w:rsidR="00BC3C9A" w:rsidRPr="001831C9" w:rsidRDefault="00BC3C9A" w:rsidP="00A60DAC">
      <w:pPr>
        <w:pStyle w:val="paragraph"/>
        <w:ind w:left="0" w:firstLine="0"/>
        <w:rPr>
          <w:rFonts w:asciiTheme="minorHAnsi" w:hAnsiTheme="minorHAnsi" w:cstheme="minorHAnsi"/>
          <w:szCs w:val="22"/>
        </w:rPr>
      </w:pPr>
      <w:r w:rsidRPr="001831C9">
        <w:rPr>
          <w:rFonts w:asciiTheme="minorHAnsi" w:hAnsiTheme="minorHAnsi" w:cstheme="minorHAnsi"/>
          <w:szCs w:val="22"/>
        </w:rPr>
        <w:tab/>
        <w:t>want to be covered by the agreement; and</w:t>
      </w:r>
    </w:p>
    <w:p w14:paraId="12514A7F" w14:textId="2BBABE1A" w:rsidR="00BC3C9A" w:rsidRPr="001831C9" w:rsidRDefault="00BC3C9A" w:rsidP="00A77B4E">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A77B4E" w:rsidRPr="001831C9">
        <w:rPr>
          <w:rFonts w:asciiTheme="minorHAnsi" w:hAnsiTheme="minorHAnsi" w:cstheme="minorHAnsi"/>
          <w:szCs w:val="22"/>
        </w:rPr>
        <w:t xml:space="preserve"> </w:t>
      </w:r>
      <w:r w:rsidRPr="001831C9">
        <w:rPr>
          <w:rFonts w:asciiTheme="minorHAnsi" w:hAnsiTheme="minorHAnsi" w:cstheme="minorHAnsi"/>
          <w:szCs w:val="22"/>
        </w:rPr>
        <w:tab/>
        <w:t>it is appropriate for the employees to be covered by the agreement.</w:t>
      </w:r>
    </w:p>
    <w:p w14:paraId="53A39E36" w14:textId="05C4F307" w:rsidR="00BC3C9A" w:rsidRPr="001831C9" w:rsidRDefault="00BC3C9A" w:rsidP="00ED3F15">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In determining whether it is satisfied that it is appropriate for the employees to be covered by the agreement:</w:t>
      </w:r>
    </w:p>
    <w:p w14:paraId="1A126066" w14:textId="77777777" w:rsidR="00ED3F15" w:rsidRPr="001831C9" w:rsidRDefault="00BC3C9A" w:rsidP="00ED3F15">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ED3F15" w:rsidRPr="001831C9">
        <w:rPr>
          <w:rFonts w:asciiTheme="minorHAnsi" w:hAnsiTheme="minorHAnsi" w:cstheme="minorHAnsi"/>
          <w:szCs w:val="22"/>
        </w:rPr>
        <w:t xml:space="preserve"> </w:t>
      </w:r>
      <w:r w:rsidRPr="001831C9">
        <w:rPr>
          <w:rFonts w:asciiTheme="minorHAnsi" w:hAnsiTheme="minorHAnsi" w:cstheme="minorHAnsi"/>
          <w:szCs w:val="22"/>
        </w:rPr>
        <w:tab/>
        <w:t>the FWC must take into account the views of:</w:t>
      </w:r>
    </w:p>
    <w:p w14:paraId="67FE8544" w14:textId="695FEBA7" w:rsidR="00BC3C9A" w:rsidRPr="001831C9" w:rsidRDefault="00BC3C9A" w:rsidP="00ED3F15">
      <w:pPr>
        <w:pStyle w:val="paragraph"/>
        <w:ind w:left="0" w:firstLine="0"/>
        <w:rPr>
          <w:rFonts w:asciiTheme="minorHAnsi" w:hAnsiTheme="minorHAnsi" w:cstheme="minorHAnsi"/>
          <w:szCs w:val="22"/>
        </w:rPr>
      </w:pPr>
      <w:r w:rsidRPr="001831C9">
        <w:rPr>
          <w:rFonts w:asciiTheme="minorHAnsi" w:hAnsiTheme="minorHAnsi" w:cstheme="minorHAnsi"/>
          <w:szCs w:val="22"/>
        </w:rPr>
        <w:t>(i)</w:t>
      </w:r>
      <w:r w:rsidR="00ED3F15" w:rsidRPr="001831C9">
        <w:rPr>
          <w:rFonts w:asciiTheme="minorHAnsi" w:hAnsiTheme="minorHAnsi" w:cstheme="minorHAnsi"/>
          <w:szCs w:val="22"/>
        </w:rPr>
        <w:t xml:space="preserve"> </w:t>
      </w:r>
      <w:r w:rsidRPr="001831C9">
        <w:rPr>
          <w:rFonts w:asciiTheme="minorHAnsi" w:hAnsiTheme="minorHAnsi" w:cstheme="minorHAnsi"/>
          <w:szCs w:val="22"/>
        </w:rPr>
        <w:tab/>
        <w:t>each employee organisation covered by the agreement; and</w:t>
      </w:r>
    </w:p>
    <w:p w14:paraId="2A4B794A" w14:textId="5F4F98CF" w:rsidR="00BC3C9A" w:rsidRPr="001831C9" w:rsidRDefault="00BC3C9A" w:rsidP="00ED3F15">
      <w:pPr>
        <w:pStyle w:val="paragraphsub"/>
        <w:ind w:left="0" w:firstLine="0"/>
        <w:rPr>
          <w:rFonts w:asciiTheme="minorHAnsi" w:hAnsiTheme="minorHAnsi" w:cstheme="minorHAnsi"/>
          <w:szCs w:val="22"/>
        </w:rPr>
      </w:pPr>
      <w:r w:rsidRPr="001831C9">
        <w:rPr>
          <w:rFonts w:asciiTheme="minorHAnsi" w:hAnsiTheme="minorHAnsi" w:cstheme="minorHAnsi"/>
          <w:szCs w:val="22"/>
        </w:rPr>
        <w:t>(ii)</w:t>
      </w:r>
      <w:r w:rsidR="00ED3F15" w:rsidRPr="001831C9">
        <w:rPr>
          <w:rFonts w:asciiTheme="minorHAnsi" w:hAnsiTheme="minorHAnsi" w:cstheme="minorHAnsi"/>
          <w:szCs w:val="22"/>
        </w:rPr>
        <w:t xml:space="preserve"> </w:t>
      </w:r>
      <w:r w:rsidRPr="001831C9">
        <w:rPr>
          <w:rFonts w:asciiTheme="minorHAnsi" w:hAnsiTheme="minorHAnsi" w:cstheme="minorHAnsi"/>
          <w:szCs w:val="22"/>
        </w:rPr>
        <w:tab/>
        <w:t>the employer that will be covered by the agreement if the variation is made; and</w:t>
      </w:r>
    </w:p>
    <w:p w14:paraId="2C78E1D4" w14:textId="1A822C47" w:rsidR="00BC3C9A" w:rsidRPr="001831C9" w:rsidRDefault="00BC3C9A" w:rsidP="000967F1">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0967F1" w:rsidRPr="001831C9">
        <w:rPr>
          <w:rFonts w:asciiTheme="minorHAnsi" w:hAnsiTheme="minorHAnsi" w:cstheme="minorHAnsi"/>
          <w:szCs w:val="22"/>
        </w:rPr>
        <w:t xml:space="preserve"> </w:t>
      </w:r>
      <w:r w:rsidRPr="001831C9">
        <w:rPr>
          <w:rFonts w:asciiTheme="minorHAnsi" w:hAnsiTheme="minorHAnsi" w:cstheme="minorHAnsi"/>
          <w:szCs w:val="22"/>
        </w:rPr>
        <w:tab/>
        <w:t xml:space="preserve">the FWC may have regard to the matters </w:t>
      </w:r>
      <w:r w:rsidR="00A45C8B" w:rsidRPr="001831C9">
        <w:rPr>
          <w:rFonts w:asciiTheme="minorHAnsi" w:hAnsiTheme="minorHAnsi" w:cstheme="minorHAnsi"/>
          <w:szCs w:val="22"/>
        </w:rPr>
        <w:t xml:space="preserve">listed above </w:t>
      </w:r>
      <w:r w:rsidR="00135F64" w:rsidRPr="001831C9">
        <w:rPr>
          <w:rFonts w:asciiTheme="minorHAnsi" w:hAnsiTheme="minorHAnsi" w:cstheme="minorHAnsi"/>
          <w:szCs w:val="22"/>
        </w:rPr>
        <w:t xml:space="preserve">for when </w:t>
      </w:r>
      <w:r w:rsidRPr="001831C9">
        <w:rPr>
          <w:rFonts w:asciiTheme="minorHAnsi" w:hAnsiTheme="minorHAnsi" w:cstheme="minorHAnsi"/>
          <w:szCs w:val="22"/>
        </w:rPr>
        <w:t>the FWC must make a supported bargaining authorisation.</w:t>
      </w:r>
    </w:p>
    <w:p w14:paraId="53FCD5D9" w14:textId="11C0491D" w:rsidR="00D71CF5" w:rsidRPr="001831C9" w:rsidRDefault="00D71CF5" w:rsidP="00683FF3">
      <w:pPr>
        <w:pStyle w:val="subsection"/>
        <w:tabs>
          <w:tab w:val="clear" w:pos="1021"/>
          <w:tab w:val="right" w:pos="567"/>
        </w:tabs>
        <w:ind w:left="0" w:firstLine="0"/>
        <w:rPr>
          <w:rFonts w:asciiTheme="minorHAnsi" w:hAnsiTheme="minorHAnsi" w:cstheme="minorHAnsi"/>
          <w:i/>
          <w:iCs/>
          <w:szCs w:val="22"/>
        </w:rPr>
      </w:pPr>
      <w:bookmarkStart w:id="61" w:name="_Toc117510986"/>
      <w:bookmarkEnd w:id="60"/>
      <w:r w:rsidRPr="001831C9">
        <w:rPr>
          <w:rFonts w:asciiTheme="minorHAnsi" w:hAnsiTheme="minorHAnsi" w:cstheme="minorHAnsi"/>
          <w:i/>
          <w:iCs/>
          <w:szCs w:val="22"/>
        </w:rPr>
        <w:t>Restriction on making variation</w:t>
      </w:r>
    </w:p>
    <w:p w14:paraId="59B08FA5" w14:textId="781B8CFE" w:rsidR="002E60AF" w:rsidRPr="001831C9" w:rsidRDefault="004114C7" w:rsidP="00683FF3">
      <w:pPr>
        <w:pStyle w:val="subsection"/>
        <w:tabs>
          <w:tab w:val="clear" w:pos="1021"/>
          <w:tab w:val="right" w:pos="567"/>
        </w:tabs>
        <w:ind w:left="0" w:firstLine="0"/>
        <w:rPr>
          <w:rFonts w:asciiTheme="minorHAnsi" w:hAnsiTheme="minorHAnsi" w:cstheme="minorHAnsi"/>
          <w:szCs w:val="22"/>
        </w:rPr>
      </w:pPr>
      <w:r w:rsidRPr="001831C9">
        <w:rPr>
          <w:rFonts w:asciiTheme="minorHAnsi" w:hAnsiTheme="minorHAnsi" w:cstheme="minorHAnsi"/>
          <w:szCs w:val="22"/>
        </w:rPr>
        <w:t>T</w:t>
      </w:r>
      <w:r w:rsidR="002E60AF" w:rsidRPr="001831C9">
        <w:rPr>
          <w:rFonts w:asciiTheme="minorHAnsi" w:hAnsiTheme="minorHAnsi" w:cstheme="minorHAnsi"/>
          <w:szCs w:val="22"/>
        </w:rPr>
        <w:t>he FWC must not make the variation if the employer that will be covered by the agreement is specified in a single interest employer authorisation in relation to any of the affected employees.</w:t>
      </w:r>
    </w:p>
    <w:p w14:paraId="568DA578" w14:textId="7951D182" w:rsidR="00BC3C9A" w:rsidRPr="001831C9" w:rsidRDefault="00BC3C9A" w:rsidP="00066495">
      <w:pPr>
        <w:pStyle w:val="ActHead5"/>
        <w:rPr>
          <w:rFonts w:asciiTheme="minorHAnsi" w:hAnsiTheme="minorHAnsi" w:cstheme="minorHAnsi"/>
          <w:sz w:val="22"/>
          <w:szCs w:val="22"/>
        </w:rPr>
      </w:pPr>
      <w:bookmarkStart w:id="62" w:name="_Toc117510987"/>
      <w:bookmarkStart w:id="63" w:name="_Toc118905993"/>
      <w:bookmarkStart w:id="64" w:name="_Toc118960141"/>
      <w:bookmarkStart w:id="65" w:name="_Toc118972056"/>
      <w:bookmarkStart w:id="66" w:name="_Toc118983054"/>
      <w:bookmarkStart w:id="67" w:name="_Toc120787083"/>
      <w:bookmarkStart w:id="68" w:name="_Toc120865230"/>
      <w:bookmarkEnd w:id="61"/>
      <w:r w:rsidRPr="001831C9">
        <w:rPr>
          <w:rFonts w:asciiTheme="minorHAnsi" w:hAnsiTheme="minorHAnsi" w:cstheme="minorHAnsi"/>
          <w:sz w:val="22"/>
          <w:szCs w:val="22"/>
        </w:rPr>
        <w:t>When variation comes into operation</w:t>
      </w:r>
      <w:bookmarkEnd w:id="62"/>
      <w:bookmarkEnd w:id="63"/>
      <w:bookmarkEnd w:id="64"/>
      <w:bookmarkEnd w:id="65"/>
      <w:bookmarkEnd w:id="66"/>
      <w:bookmarkEnd w:id="67"/>
      <w:bookmarkEnd w:id="68"/>
    </w:p>
    <w:p w14:paraId="6E617922" w14:textId="77777777" w:rsidR="007F1377" w:rsidRDefault="00BC3C9A" w:rsidP="007F1377">
      <w:pPr>
        <w:pStyle w:val="subsection"/>
        <w:tabs>
          <w:tab w:val="clear" w:pos="1021"/>
          <w:tab w:val="right" w:pos="851"/>
        </w:tabs>
        <w:ind w:left="0" w:firstLine="0"/>
        <w:rPr>
          <w:rFonts w:asciiTheme="minorHAnsi" w:hAnsiTheme="minorHAnsi" w:cstheme="minorHAnsi"/>
          <w:szCs w:val="22"/>
        </w:rPr>
      </w:pPr>
      <w:r w:rsidRPr="001831C9">
        <w:rPr>
          <w:rFonts w:asciiTheme="minorHAnsi" w:hAnsiTheme="minorHAnsi" w:cstheme="minorHAnsi"/>
          <w:szCs w:val="22"/>
        </w:rPr>
        <w:tab/>
        <w:t>If a variation of a supported bargaining agreement is made</w:t>
      </w:r>
      <w:r w:rsidR="003025F9" w:rsidRPr="001831C9">
        <w:rPr>
          <w:rFonts w:asciiTheme="minorHAnsi" w:hAnsiTheme="minorHAnsi" w:cstheme="minorHAnsi"/>
          <w:szCs w:val="22"/>
        </w:rPr>
        <w:t xml:space="preserve"> without consent</w:t>
      </w:r>
      <w:r w:rsidRPr="001831C9">
        <w:rPr>
          <w:rFonts w:asciiTheme="minorHAnsi" w:hAnsiTheme="minorHAnsi" w:cstheme="minorHAnsi"/>
          <w:szCs w:val="22"/>
        </w:rPr>
        <w:t>, the variation operates from the day specified in the decision to make the variation.</w:t>
      </w:r>
      <w:bookmarkStart w:id="69" w:name="_Toc120865235"/>
      <w:bookmarkEnd w:id="9"/>
    </w:p>
    <w:p w14:paraId="152C355C"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0BDD079C"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31488B37"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227F9758"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16105B84"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21877F06"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2B5D2E24"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6742B51F"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2CF10423"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4D7DC22F"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1ADFBB22"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41BA0DBA" w14:textId="77777777" w:rsidR="004337D7" w:rsidRDefault="004337D7" w:rsidP="007F1377">
      <w:pPr>
        <w:pStyle w:val="subsection"/>
        <w:tabs>
          <w:tab w:val="clear" w:pos="1021"/>
          <w:tab w:val="right" w:pos="851"/>
        </w:tabs>
        <w:ind w:left="0" w:firstLine="0"/>
        <w:rPr>
          <w:rStyle w:val="CharAmPartNo"/>
          <w:rFonts w:asciiTheme="minorHAnsi" w:hAnsiTheme="minorHAnsi" w:cstheme="minorHAnsi"/>
          <w:b/>
          <w:bCs/>
          <w:szCs w:val="22"/>
          <w:u w:val="single"/>
        </w:rPr>
      </w:pPr>
    </w:p>
    <w:p w14:paraId="43E65BEE" w14:textId="239261AE" w:rsidR="00872DB9" w:rsidRPr="007F1377" w:rsidRDefault="00066495" w:rsidP="007F1377">
      <w:pPr>
        <w:pStyle w:val="subsection"/>
        <w:tabs>
          <w:tab w:val="clear" w:pos="1021"/>
          <w:tab w:val="right" w:pos="851"/>
        </w:tabs>
        <w:ind w:left="0" w:firstLine="0"/>
        <w:rPr>
          <w:rStyle w:val="CharAmPartText"/>
          <w:rFonts w:asciiTheme="minorHAnsi" w:hAnsiTheme="minorHAnsi" w:cstheme="minorHAnsi"/>
          <w:b/>
          <w:bCs/>
          <w:szCs w:val="22"/>
          <w:u w:val="single"/>
        </w:rPr>
      </w:pPr>
      <w:r w:rsidRPr="007F1377">
        <w:rPr>
          <w:rStyle w:val="CharAmPartNo"/>
          <w:rFonts w:asciiTheme="minorHAnsi" w:hAnsiTheme="minorHAnsi" w:cstheme="minorHAnsi"/>
          <w:b/>
          <w:bCs/>
          <w:szCs w:val="22"/>
          <w:u w:val="single"/>
        </w:rPr>
        <w:lastRenderedPageBreak/>
        <w:t>P</w:t>
      </w:r>
      <w:r w:rsidR="00441472" w:rsidRPr="007F1377">
        <w:rPr>
          <w:rStyle w:val="CharAmPartNo"/>
          <w:rFonts w:asciiTheme="minorHAnsi" w:hAnsiTheme="minorHAnsi" w:cstheme="minorHAnsi"/>
          <w:b/>
          <w:bCs/>
          <w:szCs w:val="22"/>
          <w:u w:val="single"/>
        </w:rPr>
        <w:t xml:space="preserve">ART 21 – SINGLE INTEREST EMPLOYER </w:t>
      </w:r>
      <w:r w:rsidR="005B5470" w:rsidRPr="007F1377">
        <w:rPr>
          <w:rStyle w:val="CharAmPartNo"/>
          <w:rFonts w:asciiTheme="minorHAnsi" w:hAnsiTheme="minorHAnsi" w:cstheme="minorHAnsi"/>
          <w:b/>
          <w:bCs/>
          <w:szCs w:val="22"/>
          <w:u w:val="single"/>
        </w:rPr>
        <w:t xml:space="preserve">  </w:t>
      </w:r>
      <w:r w:rsidR="00441472" w:rsidRPr="007F1377">
        <w:rPr>
          <w:rStyle w:val="CharAmPartNo"/>
          <w:rFonts w:asciiTheme="minorHAnsi" w:hAnsiTheme="minorHAnsi" w:cstheme="minorHAnsi"/>
          <w:b/>
          <w:bCs/>
          <w:szCs w:val="22"/>
          <w:u w:val="single"/>
        </w:rPr>
        <w:t>BARGAINING</w:t>
      </w:r>
      <w:bookmarkEnd w:id="69"/>
    </w:p>
    <w:p w14:paraId="6B81D083" w14:textId="08657676" w:rsidR="001B5359" w:rsidRPr="00B8464D" w:rsidRDefault="007903B5" w:rsidP="001B5359">
      <w:pPr>
        <w:pStyle w:val="ItemHead"/>
        <w:rPr>
          <w:rFonts w:asciiTheme="minorHAnsi" w:hAnsiTheme="minorHAnsi" w:cstheme="minorHAnsi"/>
          <w:sz w:val="22"/>
          <w:szCs w:val="22"/>
          <w:u w:val="single"/>
        </w:rPr>
      </w:pPr>
      <w:r w:rsidRPr="00B8464D">
        <w:rPr>
          <w:rFonts w:asciiTheme="minorHAnsi" w:hAnsiTheme="minorHAnsi" w:cstheme="minorHAnsi"/>
          <w:sz w:val="22"/>
          <w:szCs w:val="22"/>
          <w:u w:val="single"/>
        </w:rPr>
        <w:t>Single interest employer authorisation</w:t>
      </w:r>
    </w:p>
    <w:p w14:paraId="1761AD42" w14:textId="77777777" w:rsidR="009B2886" w:rsidRPr="001831C9" w:rsidRDefault="009B2886" w:rsidP="005248C4">
      <w:pPr>
        <w:pStyle w:val="SubsectionHead"/>
        <w:ind w:left="0"/>
        <w:rPr>
          <w:rFonts w:asciiTheme="minorHAnsi" w:hAnsiTheme="minorHAnsi" w:cstheme="minorHAnsi"/>
          <w:szCs w:val="22"/>
        </w:rPr>
      </w:pPr>
      <w:r w:rsidRPr="001831C9">
        <w:rPr>
          <w:rFonts w:asciiTheme="minorHAnsi" w:hAnsiTheme="minorHAnsi" w:cstheme="minorHAnsi"/>
          <w:szCs w:val="22"/>
        </w:rPr>
        <w:t>Single interest employer authorisation</w:t>
      </w:r>
    </w:p>
    <w:p w14:paraId="194079AC" w14:textId="2821DD9C" w:rsidR="009B2886" w:rsidRPr="001831C9" w:rsidRDefault="009B2886" w:rsidP="00897924">
      <w:pPr>
        <w:pStyle w:val="subsection"/>
        <w:tabs>
          <w:tab w:val="clear" w:pos="1021"/>
          <w:tab w:val="right" w:pos="0"/>
        </w:tabs>
        <w:ind w:left="0" w:firstLine="0"/>
        <w:rPr>
          <w:rFonts w:asciiTheme="minorHAnsi" w:hAnsiTheme="minorHAnsi" w:cstheme="minorHAnsi"/>
          <w:szCs w:val="22"/>
        </w:rPr>
      </w:pPr>
      <w:r w:rsidRPr="001831C9">
        <w:rPr>
          <w:rFonts w:asciiTheme="minorHAnsi" w:hAnsiTheme="minorHAnsi" w:cstheme="minorHAnsi"/>
          <w:szCs w:val="22"/>
        </w:rPr>
        <w:t>The FWC must make a single interest employer authorisation in relation to a proposed enterprise agreement if:</w:t>
      </w:r>
    </w:p>
    <w:p w14:paraId="598873E7" w14:textId="156534AF" w:rsidR="009B2886" w:rsidRPr="001831C9" w:rsidRDefault="009B2886" w:rsidP="00B90D35">
      <w:pPr>
        <w:pStyle w:val="paragraph"/>
        <w:tabs>
          <w:tab w:val="clear" w:pos="1531"/>
          <w:tab w:val="right" w:pos="142"/>
        </w:tabs>
        <w:ind w:left="426" w:hanging="426"/>
        <w:rPr>
          <w:rFonts w:asciiTheme="minorHAnsi" w:hAnsiTheme="minorHAnsi" w:cstheme="minorHAnsi"/>
          <w:szCs w:val="22"/>
        </w:rPr>
      </w:pPr>
      <w:r w:rsidRPr="001831C9">
        <w:rPr>
          <w:rFonts w:asciiTheme="minorHAnsi" w:hAnsiTheme="minorHAnsi" w:cstheme="minorHAnsi"/>
          <w:szCs w:val="22"/>
        </w:rPr>
        <w:tab/>
        <w:t>(a)</w:t>
      </w:r>
      <w:r w:rsidRPr="001831C9">
        <w:rPr>
          <w:rFonts w:asciiTheme="minorHAnsi" w:hAnsiTheme="minorHAnsi" w:cstheme="minorHAnsi"/>
          <w:szCs w:val="22"/>
        </w:rPr>
        <w:tab/>
        <w:t xml:space="preserve">an application for the authorisation has been made; </w:t>
      </w:r>
      <w:r w:rsidR="00A50AF1" w:rsidRPr="001831C9">
        <w:rPr>
          <w:rFonts w:asciiTheme="minorHAnsi" w:hAnsiTheme="minorHAnsi" w:cstheme="minorHAnsi"/>
          <w:szCs w:val="22"/>
        </w:rPr>
        <w:t>(</w:t>
      </w:r>
      <w:r w:rsidR="00692E59" w:rsidRPr="001831C9">
        <w:rPr>
          <w:rFonts w:asciiTheme="minorHAnsi" w:hAnsiTheme="minorHAnsi" w:cstheme="minorHAnsi"/>
          <w:szCs w:val="22"/>
          <w:u w:val="single"/>
        </w:rPr>
        <w:t xml:space="preserve">by </w:t>
      </w:r>
      <w:r w:rsidR="00FC6255" w:rsidRPr="001831C9">
        <w:rPr>
          <w:rFonts w:asciiTheme="minorHAnsi" w:hAnsiTheme="minorHAnsi" w:cstheme="minorHAnsi"/>
          <w:szCs w:val="22"/>
          <w:u w:val="single"/>
        </w:rPr>
        <w:t xml:space="preserve">an </w:t>
      </w:r>
      <w:r w:rsidR="00BA613C" w:rsidRPr="001831C9">
        <w:rPr>
          <w:rFonts w:asciiTheme="minorHAnsi" w:hAnsiTheme="minorHAnsi" w:cstheme="minorHAnsi"/>
          <w:szCs w:val="22"/>
          <w:u w:val="single"/>
        </w:rPr>
        <w:t xml:space="preserve">Employer or </w:t>
      </w:r>
      <w:r w:rsidR="007D1435" w:rsidRPr="001831C9">
        <w:rPr>
          <w:rFonts w:asciiTheme="minorHAnsi" w:hAnsiTheme="minorHAnsi" w:cstheme="minorHAnsi"/>
          <w:szCs w:val="22"/>
          <w:u w:val="single"/>
        </w:rPr>
        <w:t>Employee bargaining representatives</w:t>
      </w:r>
      <w:r w:rsidR="007D1435" w:rsidRPr="001831C9">
        <w:rPr>
          <w:rFonts w:asciiTheme="minorHAnsi" w:hAnsiTheme="minorHAnsi" w:cstheme="minorHAnsi"/>
          <w:szCs w:val="22"/>
        </w:rPr>
        <w:t>)</w:t>
      </w:r>
      <w:r w:rsidR="00692E59" w:rsidRPr="001831C9">
        <w:rPr>
          <w:rFonts w:asciiTheme="minorHAnsi" w:hAnsiTheme="minorHAnsi" w:cstheme="minorHAnsi"/>
          <w:szCs w:val="22"/>
        </w:rPr>
        <w:t xml:space="preserve"> and</w:t>
      </w:r>
    </w:p>
    <w:p w14:paraId="62D35C80" w14:textId="269D081A" w:rsidR="009B2886" w:rsidRPr="001831C9" w:rsidRDefault="009B2886" w:rsidP="00B90D35">
      <w:pPr>
        <w:pStyle w:val="paragraph"/>
        <w:tabs>
          <w:tab w:val="clear" w:pos="1531"/>
          <w:tab w:val="right" w:pos="142"/>
        </w:tabs>
        <w:ind w:left="426" w:hanging="426"/>
        <w:rPr>
          <w:rFonts w:asciiTheme="minorHAnsi" w:hAnsiTheme="minorHAnsi" w:cstheme="minorHAnsi"/>
          <w:szCs w:val="22"/>
        </w:rPr>
      </w:pPr>
      <w:r w:rsidRPr="001831C9">
        <w:rPr>
          <w:rFonts w:asciiTheme="minorHAnsi" w:hAnsiTheme="minorHAnsi" w:cstheme="minorHAnsi"/>
          <w:szCs w:val="22"/>
        </w:rPr>
        <w:tab/>
        <w:t>(b)</w:t>
      </w:r>
      <w:r w:rsidRPr="001831C9">
        <w:rPr>
          <w:rFonts w:asciiTheme="minorHAnsi" w:hAnsiTheme="minorHAnsi" w:cstheme="minorHAnsi"/>
          <w:szCs w:val="22"/>
        </w:rPr>
        <w:tab/>
        <w:t>the FWC is satisfied that:</w:t>
      </w:r>
    </w:p>
    <w:p w14:paraId="619096CE" w14:textId="73BEA529"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(i)</w:t>
      </w:r>
      <w:r w:rsidRPr="001831C9">
        <w:rPr>
          <w:rFonts w:asciiTheme="minorHAnsi" w:hAnsiTheme="minorHAnsi" w:cstheme="minorHAnsi"/>
          <w:szCs w:val="22"/>
        </w:rPr>
        <w:tab/>
      </w:r>
      <w:r w:rsidR="00B90D35" w:rsidRPr="001831C9">
        <w:rPr>
          <w:rFonts w:asciiTheme="minorHAnsi" w:hAnsiTheme="minorHAnsi" w:cstheme="minorHAnsi"/>
          <w:szCs w:val="22"/>
        </w:rPr>
        <w:t xml:space="preserve"> </w:t>
      </w:r>
      <w:r w:rsidRPr="001831C9">
        <w:rPr>
          <w:rFonts w:asciiTheme="minorHAnsi" w:hAnsiTheme="minorHAnsi" w:cstheme="minorHAnsi"/>
          <w:szCs w:val="22"/>
        </w:rPr>
        <w:t>at least some of the employees that will be covered by the agreement are represented by an employee organisation; and</w:t>
      </w:r>
    </w:p>
    <w:p w14:paraId="02F643CB" w14:textId="7E4ADD15"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(ii)</w:t>
      </w:r>
      <w:r w:rsidRPr="001831C9">
        <w:rPr>
          <w:rFonts w:asciiTheme="minorHAnsi" w:hAnsiTheme="minorHAnsi" w:cstheme="minorHAnsi"/>
          <w:szCs w:val="22"/>
        </w:rPr>
        <w:tab/>
      </w:r>
      <w:r w:rsidR="00B90D35" w:rsidRPr="001831C9">
        <w:rPr>
          <w:rFonts w:asciiTheme="minorHAnsi" w:hAnsiTheme="minorHAnsi" w:cstheme="minorHAnsi"/>
          <w:szCs w:val="22"/>
        </w:rPr>
        <w:t xml:space="preserve"> </w:t>
      </w:r>
      <w:r w:rsidRPr="001831C9">
        <w:rPr>
          <w:rFonts w:asciiTheme="minorHAnsi" w:hAnsiTheme="minorHAnsi" w:cstheme="minorHAnsi"/>
          <w:szCs w:val="22"/>
        </w:rPr>
        <w:t>the employers and the bargaining representatives of the employees of those employers have had the opportunity to express to the FWC their views (if any) on the authorisation; and</w:t>
      </w:r>
    </w:p>
    <w:p w14:paraId="3C9365E3" w14:textId="49E0B958"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(iii)</w:t>
      </w:r>
      <w:r w:rsidR="00B90D35" w:rsidRPr="001831C9">
        <w:rPr>
          <w:rFonts w:asciiTheme="minorHAnsi" w:hAnsiTheme="minorHAnsi" w:cstheme="minorHAnsi"/>
          <w:szCs w:val="22"/>
        </w:rPr>
        <w:t xml:space="preserve"> </w:t>
      </w:r>
      <w:r w:rsidRPr="001831C9">
        <w:rPr>
          <w:rFonts w:asciiTheme="minorHAnsi" w:hAnsiTheme="minorHAnsi" w:cstheme="minorHAnsi"/>
          <w:szCs w:val="22"/>
        </w:rPr>
        <w:tab/>
        <w:t>if the application was made by 2 or more employers—the requirements of subsection (1A) are met; and</w:t>
      </w:r>
    </w:p>
    <w:p w14:paraId="7DB89692" w14:textId="227E533B"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(iv)</w:t>
      </w:r>
      <w:r w:rsidR="00B90D35" w:rsidRPr="001831C9">
        <w:rPr>
          <w:rFonts w:asciiTheme="minorHAnsi" w:hAnsiTheme="minorHAnsi" w:cstheme="minorHAnsi"/>
          <w:szCs w:val="22"/>
        </w:rPr>
        <w:t xml:space="preserve"> </w:t>
      </w:r>
      <w:r w:rsidRPr="001831C9">
        <w:rPr>
          <w:rFonts w:asciiTheme="minorHAnsi" w:hAnsiTheme="minorHAnsi" w:cstheme="minorHAnsi"/>
          <w:szCs w:val="22"/>
        </w:rPr>
        <w:tab/>
        <w:t>if the application was made by a bargaining representative</w:t>
      </w:r>
      <w:r w:rsidR="004D020B" w:rsidRPr="001831C9">
        <w:rPr>
          <w:rFonts w:asciiTheme="minorHAnsi" w:hAnsiTheme="minorHAnsi" w:cstheme="minorHAnsi"/>
          <w:szCs w:val="22"/>
        </w:rPr>
        <w:t xml:space="preserve"> of an employee </w:t>
      </w:r>
      <w:r w:rsidRPr="001831C9">
        <w:rPr>
          <w:rFonts w:asciiTheme="minorHAnsi" w:hAnsiTheme="minorHAnsi" w:cstheme="minorHAnsi"/>
          <w:szCs w:val="22"/>
        </w:rPr>
        <w:t>—each employer either has consented to the application or is covered by subsection (1B); and</w:t>
      </w:r>
    </w:p>
    <w:p w14:paraId="2D755F78" w14:textId="4FD22E36"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(v)</w:t>
      </w:r>
      <w:r w:rsidR="00B90D35" w:rsidRPr="001831C9">
        <w:rPr>
          <w:rFonts w:asciiTheme="minorHAnsi" w:hAnsiTheme="minorHAnsi" w:cstheme="minorHAnsi"/>
          <w:szCs w:val="22"/>
        </w:rPr>
        <w:t xml:space="preserve"> </w:t>
      </w:r>
      <w:r w:rsidRPr="001831C9">
        <w:rPr>
          <w:rFonts w:asciiTheme="minorHAnsi" w:hAnsiTheme="minorHAnsi" w:cstheme="minorHAnsi"/>
          <w:szCs w:val="22"/>
        </w:rPr>
        <w:tab/>
        <w:t>the requirements of franchisees and</w:t>
      </w:r>
      <w:r w:rsidR="009B6B4C" w:rsidRPr="001831C9">
        <w:rPr>
          <w:rFonts w:asciiTheme="minorHAnsi" w:hAnsiTheme="minorHAnsi" w:cstheme="minorHAnsi"/>
          <w:szCs w:val="22"/>
        </w:rPr>
        <w:t>, more relevantly,</w:t>
      </w:r>
      <w:r w:rsidRPr="001831C9">
        <w:rPr>
          <w:rFonts w:asciiTheme="minorHAnsi" w:hAnsiTheme="minorHAnsi" w:cstheme="minorHAnsi"/>
          <w:szCs w:val="22"/>
        </w:rPr>
        <w:t xml:space="preserve"> common interest employers</w:t>
      </w:r>
      <w:r w:rsidR="00360574" w:rsidRPr="001831C9">
        <w:rPr>
          <w:rFonts w:asciiTheme="minorHAnsi" w:hAnsiTheme="minorHAnsi" w:cstheme="minorHAnsi"/>
          <w:szCs w:val="22"/>
        </w:rPr>
        <w:t xml:space="preserve"> (for common interest see below)</w:t>
      </w:r>
      <w:r w:rsidRPr="001831C9">
        <w:rPr>
          <w:rFonts w:asciiTheme="minorHAnsi" w:hAnsiTheme="minorHAnsi" w:cstheme="minorHAnsi"/>
          <w:szCs w:val="22"/>
        </w:rPr>
        <w:t xml:space="preserve"> are met; and</w:t>
      </w:r>
    </w:p>
    <w:p w14:paraId="0ADC3EF6" w14:textId="68C86502" w:rsidR="009B2886" w:rsidRPr="001831C9" w:rsidRDefault="009B2886" w:rsidP="00B90D35">
      <w:pPr>
        <w:pStyle w:val="paragraphsub"/>
        <w:ind w:left="426" w:hanging="426"/>
        <w:rPr>
          <w:rFonts w:asciiTheme="minorHAnsi" w:hAnsiTheme="minorHAnsi" w:cstheme="minorHAnsi"/>
          <w:szCs w:val="22"/>
        </w:rPr>
      </w:pPr>
      <w:r w:rsidRPr="001831C9">
        <w:rPr>
          <w:rFonts w:asciiTheme="minorHAnsi" w:hAnsiTheme="minorHAnsi" w:cstheme="minorHAnsi"/>
          <w:szCs w:val="22"/>
        </w:rPr>
        <w:tab/>
        <w:t>(vi)</w:t>
      </w:r>
      <w:r w:rsidRPr="001831C9">
        <w:rPr>
          <w:rFonts w:asciiTheme="minorHAnsi" w:hAnsiTheme="minorHAnsi" w:cstheme="minorHAnsi"/>
          <w:szCs w:val="22"/>
        </w:rPr>
        <w:tab/>
      </w:r>
      <w:r w:rsidR="00B90D35" w:rsidRPr="001831C9">
        <w:rPr>
          <w:rFonts w:asciiTheme="minorHAnsi" w:hAnsiTheme="minorHAnsi" w:cstheme="minorHAnsi"/>
          <w:szCs w:val="22"/>
        </w:rPr>
        <w:t xml:space="preserve"> </w:t>
      </w:r>
      <w:r w:rsidRPr="001831C9">
        <w:rPr>
          <w:rFonts w:asciiTheme="minorHAnsi" w:hAnsiTheme="minorHAnsi" w:cstheme="minorHAnsi"/>
          <w:szCs w:val="22"/>
        </w:rPr>
        <w:t xml:space="preserve">if the requirements of </w:t>
      </w:r>
      <w:r w:rsidR="001C5AC3" w:rsidRPr="001831C9">
        <w:rPr>
          <w:rFonts w:asciiTheme="minorHAnsi" w:hAnsiTheme="minorHAnsi" w:cstheme="minorHAnsi"/>
          <w:szCs w:val="22"/>
        </w:rPr>
        <w:t xml:space="preserve">common interest </w:t>
      </w:r>
      <w:r w:rsidRPr="001831C9">
        <w:rPr>
          <w:rFonts w:asciiTheme="minorHAnsi" w:hAnsiTheme="minorHAnsi" w:cstheme="minorHAnsi"/>
          <w:szCs w:val="22"/>
        </w:rPr>
        <w:t>are met—the operations and business activities of each of those employers are reasonably comparable with those of the other employers that will be covered by the agreement.</w:t>
      </w:r>
    </w:p>
    <w:p w14:paraId="03A2475A" w14:textId="2352B4C2" w:rsidR="00A509E6" w:rsidRPr="00A509E6" w:rsidRDefault="00A509E6" w:rsidP="009B2886">
      <w:pPr>
        <w:pStyle w:val="subsection"/>
        <w:rPr>
          <w:rFonts w:asciiTheme="minorHAnsi" w:hAnsiTheme="minorHAnsi" w:cstheme="minorHAnsi"/>
          <w:i/>
          <w:iCs/>
          <w:szCs w:val="22"/>
        </w:rPr>
      </w:pPr>
      <w:r w:rsidRPr="00A509E6">
        <w:rPr>
          <w:rFonts w:asciiTheme="minorHAnsi" w:hAnsiTheme="minorHAnsi" w:cstheme="minorHAnsi"/>
          <w:i/>
          <w:iCs/>
          <w:szCs w:val="22"/>
        </w:rPr>
        <w:t>Presumption</w:t>
      </w:r>
    </w:p>
    <w:p w14:paraId="3E6817F8" w14:textId="4FDD9B79"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If:</w:t>
      </w:r>
    </w:p>
    <w:p w14:paraId="3A6C4C34" w14:textId="1385CC32" w:rsidR="009B2886" w:rsidRPr="001831C9" w:rsidRDefault="009B2886" w:rsidP="00EE6DEC">
      <w:pPr>
        <w:pStyle w:val="paragraph"/>
        <w:tabs>
          <w:tab w:val="clear" w:pos="1531"/>
        </w:tabs>
        <w:ind w:left="0" w:firstLine="0"/>
        <w:rPr>
          <w:rFonts w:asciiTheme="minorHAnsi" w:hAnsiTheme="minorHAnsi" w:cstheme="minorHAnsi"/>
          <w:szCs w:val="22"/>
        </w:rPr>
      </w:pPr>
      <w:r w:rsidRPr="001831C9">
        <w:rPr>
          <w:rFonts w:asciiTheme="minorHAnsi" w:hAnsiTheme="minorHAnsi" w:cstheme="minorHAnsi"/>
          <w:szCs w:val="22"/>
        </w:rPr>
        <w:t>(a)</w:t>
      </w:r>
      <w:r w:rsidR="00EE6DEC" w:rsidRPr="001831C9">
        <w:rPr>
          <w:rFonts w:asciiTheme="minorHAnsi" w:hAnsiTheme="minorHAnsi" w:cstheme="minorHAnsi"/>
          <w:szCs w:val="22"/>
        </w:rPr>
        <w:t xml:space="preserve"> </w:t>
      </w:r>
      <w:r w:rsidRPr="001831C9">
        <w:rPr>
          <w:rFonts w:asciiTheme="minorHAnsi" w:hAnsiTheme="minorHAnsi" w:cstheme="minorHAnsi"/>
          <w:szCs w:val="22"/>
        </w:rPr>
        <w:t>the application for the authorisation was made by a bargaining representative</w:t>
      </w:r>
      <w:r w:rsidR="002B1748" w:rsidRPr="001831C9">
        <w:rPr>
          <w:rFonts w:asciiTheme="minorHAnsi" w:hAnsiTheme="minorHAnsi" w:cstheme="minorHAnsi"/>
          <w:szCs w:val="22"/>
        </w:rPr>
        <w:t xml:space="preserve"> of an employee</w:t>
      </w:r>
      <w:r w:rsidRPr="001831C9">
        <w:rPr>
          <w:rFonts w:asciiTheme="minorHAnsi" w:hAnsiTheme="minorHAnsi" w:cstheme="minorHAnsi"/>
          <w:szCs w:val="22"/>
        </w:rPr>
        <w:t>; and</w:t>
      </w:r>
    </w:p>
    <w:p w14:paraId="67B428D3" w14:textId="7173E549" w:rsidR="009B2886" w:rsidRPr="001831C9" w:rsidRDefault="009B2886" w:rsidP="00EE6DEC">
      <w:pPr>
        <w:pStyle w:val="paragraph"/>
        <w:ind w:left="284" w:hanging="284"/>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EE6DEC" w:rsidRPr="001831C9">
        <w:rPr>
          <w:rFonts w:asciiTheme="minorHAnsi" w:hAnsiTheme="minorHAnsi" w:cstheme="minorHAnsi"/>
          <w:szCs w:val="22"/>
        </w:rPr>
        <w:t xml:space="preserve"> </w:t>
      </w:r>
      <w:r w:rsidRPr="001831C9">
        <w:rPr>
          <w:rFonts w:asciiTheme="minorHAnsi" w:hAnsiTheme="minorHAnsi" w:cstheme="minorHAnsi"/>
          <w:szCs w:val="22"/>
        </w:rPr>
        <w:t>an employer that will be covered by the agreement employed 50 employees or more at the time that the application was made;</w:t>
      </w:r>
    </w:p>
    <w:p w14:paraId="058F20DD" w14:textId="77777777" w:rsidR="009B2886" w:rsidRPr="001831C9" w:rsidRDefault="009B2886" w:rsidP="003655D1">
      <w:pPr>
        <w:pStyle w:val="subsection2"/>
        <w:ind w:left="0"/>
        <w:rPr>
          <w:rFonts w:asciiTheme="minorHAnsi" w:hAnsiTheme="minorHAnsi" w:cstheme="minorHAnsi"/>
          <w:szCs w:val="22"/>
        </w:rPr>
      </w:pPr>
      <w:r w:rsidRPr="001831C9">
        <w:rPr>
          <w:rFonts w:asciiTheme="minorHAnsi" w:hAnsiTheme="minorHAnsi" w:cstheme="minorHAnsi"/>
          <w:szCs w:val="22"/>
        </w:rPr>
        <w:t>it is presumed that the operations and business activities of the employer are reasonably comparable with those of the other employers that will be covered by the agreement, unless the contrary is proved.</w:t>
      </w:r>
    </w:p>
    <w:p w14:paraId="5EEC7B93" w14:textId="77777777" w:rsidR="009B2886" w:rsidRPr="001831C9" w:rsidRDefault="009B2886" w:rsidP="00260355">
      <w:pPr>
        <w:pStyle w:val="SubsectionHead"/>
        <w:ind w:left="0"/>
        <w:rPr>
          <w:rFonts w:asciiTheme="minorHAnsi" w:hAnsiTheme="minorHAnsi" w:cstheme="minorHAnsi"/>
          <w:szCs w:val="22"/>
        </w:rPr>
      </w:pPr>
      <w:r w:rsidRPr="001831C9">
        <w:rPr>
          <w:rFonts w:asciiTheme="minorHAnsi" w:hAnsiTheme="minorHAnsi" w:cstheme="minorHAnsi"/>
          <w:szCs w:val="22"/>
        </w:rPr>
        <w:t>Additional requirements for application by employers</w:t>
      </w:r>
    </w:p>
    <w:p w14:paraId="314DA692" w14:textId="4E6EF3E6"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(1A)</w:t>
      </w:r>
      <w:r w:rsidRPr="001831C9">
        <w:rPr>
          <w:rFonts w:asciiTheme="minorHAnsi" w:hAnsiTheme="minorHAnsi" w:cstheme="minorHAnsi"/>
          <w:szCs w:val="22"/>
        </w:rPr>
        <w:tab/>
      </w:r>
      <w:r w:rsidR="000A1BBD" w:rsidRPr="001831C9">
        <w:rPr>
          <w:rFonts w:asciiTheme="minorHAnsi" w:hAnsiTheme="minorHAnsi" w:cstheme="minorHAnsi"/>
          <w:szCs w:val="22"/>
        </w:rPr>
        <w:t xml:space="preserve"> </w:t>
      </w:r>
      <w:r w:rsidRPr="001831C9">
        <w:rPr>
          <w:rFonts w:asciiTheme="minorHAnsi" w:hAnsiTheme="minorHAnsi" w:cstheme="minorHAnsi"/>
          <w:szCs w:val="22"/>
        </w:rPr>
        <w:t>The requirements of this subsection are met if:</w:t>
      </w:r>
    </w:p>
    <w:p w14:paraId="0AFC05A9" w14:textId="39AABE0A" w:rsidR="009B2886" w:rsidRPr="001831C9" w:rsidRDefault="009B2886" w:rsidP="005B1271">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r>
      <w:r w:rsidR="00B12AE6" w:rsidRPr="001831C9">
        <w:rPr>
          <w:rFonts w:asciiTheme="minorHAnsi" w:hAnsiTheme="minorHAnsi" w:cstheme="minorHAnsi"/>
          <w:szCs w:val="22"/>
        </w:rPr>
        <w:t xml:space="preserve"> </w:t>
      </w:r>
      <w:r w:rsidRPr="001831C9">
        <w:rPr>
          <w:rFonts w:asciiTheme="minorHAnsi" w:hAnsiTheme="minorHAnsi" w:cstheme="minorHAnsi"/>
          <w:szCs w:val="22"/>
        </w:rPr>
        <w:t>the employers that will be covered by the agreement have agreed to bargain together; and</w:t>
      </w:r>
    </w:p>
    <w:p w14:paraId="0171D6FA" w14:textId="792736FC" w:rsidR="009B2886" w:rsidRPr="001831C9" w:rsidRDefault="009B2886" w:rsidP="005B1271">
      <w:pPr>
        <w:pStyle w:val="paragraph"/>
        <w:tabs>
          <w:tab w:val="clear" w:pos="1531"/>
          <w:tab w:val="right" w:pos="0"/>
        </w:tabs>
        <w:ind w:left="284" w:hanging="284"/>
        <w:rPr>
          <w:rFonts w:asciiTheme="minorHAnsi" w:hAnsiTheme="minorHAnsi" w:cstheme="minorHAnsi"/>
          <w:szCs w:val="22"/>
        </w:rPr>
      </w:pPr>
      <w:r w:rsidRPr="001831C9">
        <w:rPr>
          <w:rFonts w:asciiTheme="minorHAnsi" w:hAnsiTheme="minorHAnsi" w:cstheme="minorHAnsi"/>
          <w:szCs w:val="22"/>
        </w:rPr>
        <w:t>(b)</w:t>
      </w:r>
      <w:r w:rsidR="005B1271" w:rsidRPr="001831C9">
        <w:rPr>
          <w:rFonts w:asciiTheme="minorHAnsi" w:hAnsiTheme="minorHAnsi" w:cstheme="minorHAnsi"/>
          <w:szCs w:val="22"/>
        </w:rPr>
        <w:t xml:space="preserve"> </w:t>
      </w:r>
      <w:r w:rsidRPr="001831C9">
        <w:rPr>
          <w:rFonts w:asciiTheme="minorHAnsi" w:hAnsiTheme="minorHAnsi" w:cstheme="minorHAnsi"/>
          <w:szCs w:val="22"/>
        </w:rPr>
        <w:t>no person coerced, or threatened to coerce, any of the employers to agree to bargain together.</w:t>
      </w:r>
    </w:p>
    <w:p w14:paraId="0750D93D" w14:textId="7EBD5AAA" w:rsidR="009B2886" w:rsidRPr="001831C9" w:rsidRDefault="009B2886" w:rsidP="00260355">
      <w:pPr>
        <w:pStyle w:val="SubsectionHead"/>
        <w:ind w:left="0"/>
        <w:rPr>
          <w:rFonts w:asciiTheme="minorHAnsi" w:hAnsiTheme="minorHAnsi" w:cstheme="minorHAnsi"/>
          <w:szCs w:val="22"/>
        </w:rPr>
      </w:pPr>
      <w:r w:rsidRPr="001831C9">
        <w:rPr>
          <w:rFonts w:asciiTheme="minorHAnsi" w:hAnsiTheme="minorHAnsi" w:cstheme="minorHAnsi"/>
          <w:szCs w:val="22"/>
        </w:rPr>
        <w:t>Additional requirements for application by bargaining representative</w:t>
      </w:r>
      <w:r w:rsidR="00C462BE" w:rsidRPr="001831C9">
        <w:rPr>
          <w:rFonts w:asciiTheme="minorHAnsi" w:hAnsiTheme="minorHAnsi" w:cstheme="minorHAnsi"/>
          <w:szCs w:val="22"/>
        </w:rPr>
        <w:t xml:space="preserve"> of an employee</w:t>
      </w:r>
    </w:p>
    <w:p w14:paraId="43AAB747" w14:textId="2B9CF713"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(1B)</w:t>
      </w:r>
      <w:r w:rsidRPr="001831C9">
        <w:rPr>
          <w:rFonts w:asciiTheme="minorHAnsi" w:hAnsiTheme="minorHAnsi" w:cstheme="minorHAnsi"/>
          <w:szCs w:val="22"/>
        </w:rPr>
        <w:tab/>
      </w:r>
      <w:r w:rsidR="005B1271" w:rsidRPr="001831C9">
        <w:rPr>
          <w:rFonts w:asciiTheme="minorHAnsi" w:hAnsiTheme="minorHAnsi" w:cstheme="minorHAnsi"/>
          <w:szCs w:val="22"/>
        </w:rPr>
        <w:t xml:space="preserve"> </w:t>
      </w:r>
      <w:r w:rsidRPr="001831C9">
        <w:rPr>
          <w:rFonts w:asciiTheme="minorHAnsi" w:hAnsiTheme="minorHAnsi" w:cstheme="minorHAnsi"/>
          <w:szCs w:val="22"/>
        </w:rPr>
        <w:t>An employer is covered by this subsection if:</w:t>
      </w:r>
    </w:p>
    <w:p w14:paraId="0745F407" w14:textId="2E66A1AF"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(a)</w:t>
      </w:r>
      <w:r w:rsidR="00B12AE6" w:rsidRPr="001831C9">
        <w:rPr>
          <w:rFonts w:asciiTheme="minorHAnsi" w:hAnsiTheme="minorHAnsi" w:cstheme="minorHAnsi"/>
          <w:szCs w:val="22"/>
        </w:rPr>
        <w:t xml:space="preserve"> </w:t>
      </w:r>
      <w:r w:rsidRPr="001831C9">
        <w:rPr>
          <w:rFonts w:asciiTheme="minorHAnsi" w:hAnsiTheme="minorHAnsi" w:cstheme="minorHAnsi"/>
          <w:szCs w:val="22"/>
        </w:rPr>
        <w:tab/>
        <w:t>the employer employed at least 20 employees at the time that the application for the authorisation was made; and</w:t>
      </w:r>
    </w:p>
    <w:p w14:paraId="21AF6871" w14:textId="6C82D272"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(b)</w:t>
      </w:r>
      <w:r w:rsidRPr="001831C9">
        <w:rPr>
          <w:rFonts w:asciiTheme="minorHAnsi" w:hAnsiTheme="minorHAnsi" w:cstheme="minorHAnsi"/>
          <w:szCs w:val="22"/>
        </w:rPr>
        <w:tab/>
      </w:r>
      <w:r w:rsidR="00B12AE6" w:rsidRPr="001831C9">
        <w:rPr>
          <w:rFonts w:asciiTheme="minorHAnsi" w:hAnsiTheme="minorHAnsi" w:cstheme="minorHAnsi"/>
          <w:szCs w:val="22"/>
        </w:rPr>
        <w:t xml:space="preserve"> </w:t>
      </w:r>
      <w:r w:rsidRPr="001831C9">
        <w:rPr>
          <w:rFonts w:asciiTheme="minorHAnsi" w:hAnsiTheme="minorHAnsi" w:cstheme="minorHAnsi"/>
          <w:szCs w:val="22"/>
        </w:rPr>
        <w:t>the employer has not made an application for a single interest employer authorisation that has not yet been decided in relation to the employees that will be covered by the agreement; and</w:t>
      </w:r>
    </w:p>
    <w:p w14:paraId="61467DDB" w14:textId="3A1AD6AD"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(c)</w:t>
      </w:r>
      <w:r w:rsidRPr="001831C9">
        <w:rPr>
          <w:rFonts w:asciiTheme="minorHAnsi" w:hAnsiTheme="minorHAnsi" w:cstheme="minorHAnsi"/>
          <w:szCs w:val="22"/>
        </w:rPr>
        <w:tab/>
      </w:r>
      <w:r w:rsidR="00B12AE6" w:rsidRPr="001831C9">
        <w:rPr>
          <w:rFonts w:asciiTheme="minorHAnsi" w:hAnsiTheme="minorHAnsi" w:cstheme="minorHAnsi"/>
          <w:szCs w:val="22"/>
        </w:rPr>
        <w:t xml:space="preserve"> </w:t>
      </w:r>
      <w:r w:rsidRPr="001831C9">
        <w:rPr>
          <w:rFonts w:asciiTheme="minorHAnsi" w:hAnsiTheme="minorHAnsi" w:cstheme="minorHAnsi"/>
          <w:szCs w:val="22"/>
        </w:rPr>
        <w:t>the employer is not named in a single interest employer authorisation or supported bargaining authorisation in relation to the employees that will be covered by the agreement; and</w:t>
      </w:r>
    </w:p>
    <w:p w14:paraId="68572D59" w14:textId="158E60F3"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(d)</w:t>
      </w:r>
      <w:r w:rsidR="00860BFF" w:rsidRPr="001831C9">
        <w:rPr>
          <w:rFonts w:asciiTheme="minorHAnsi" w:hAnsiTheme="minorHAnsi" w:cstheme="minorHAnsi"/>
          <w:szCs w:val="22"/>
        </w:rPr>
        <w:t xml:space="preserve"> </w:t>
      </w:r>
      <w:r w:rsidRPr="001831C9">
        <w:rPr>
          <w:rFonts w:asciiTheme="minorHAnsi" w:hAnsiTheme="minorHAnsi" w:cstheme="minorHAnsi"/>
          <w:szCs w:val="22"/>
        </w:rPr>
        <w:tab/>
        <w:t>a majority of the employees who are employed by the employer at a time determined by the FWC and who will be covered by the agreement want to bargain for the agreement; and</w:t>
      </w:r>
    </w:p>
    <w:p w14:paraId="737393A8" w14:textId="2033F913"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(e)</w:t>
      </w:r>
      <w:r w:rsidR="00860BFF" w:rsidRPr="001831C9">
        <w:rPr>
          <w:rFonts w:asciiTheme="minorHAnsi" w:hAnsiTheme="minorHAnsi" w:cstheme="minorHAnsi"/>
          <w:szCs w:val="22"/>
        </w:rPr>
        <w:t xml:space="preserve"> </w:t>
      </w:r>
      <w:r w:rsidRPr="001831C9">
        <w:rPr>
          <w:rFonts w:asciiTheme="minorHAnsi" w:hAnsiTheme="minorHAnsi" w:cstheme="minorHAnsi"/>
          <w:szCs w:val="22"/>
        </w:rPr>
        <w:tab/>
        <w:t>subsection (1D) does not apply to the employer.</w:t>
      </w:r>
      <w:r w:rsidR="000A1BBD" w:rsidRPr="001831C9">
        <w:rPr>
          <w:rFonts w:asciiTheme="minorHAnsi" w:hAnsiTheme="minorHAnsi" w:cstheme="minorHAnsi"/>
          <w:szCs w:val="22"/>
        </w:rPr>
        <w:t xml:space="preserve"> (Meaning, any existing EA</w:t>
      </w:r>
      <w:r w:rsidR="00953806" w:rsidRPr="001831C9">
        <w:rPr>
          <w:rFonts w:asciiTheme="minorHAnsi" w:hAnsiTheme="minorHAnsi" w:cstheme="minorHAnsi"/>
          <w:szCs w:val="22"/>
        </w:rPr>
        <w:t xml:space="preserve"> has to have passed it’s nominal expiry date; or </w:t>
      </w:r>
      <w:r w:rsidR="002C54DB" w:rsidRPr="001831C9">
        <w:rPr>
          <w:rFonts w:asciiTheme="minorHAnsi" w:hAnsiTheme="minorHAnsi" w:cstheme="minorHAnsi"/>
          <w:szCs w:val="22"/>
        </w:rPr>
        <w:t>employer/employee organisation have not otherwise agreed to bargain for a single enterprise EA.)</w:t>
      </w:r>
    </w:p>
    <w:p w14:paraId="33F49C8D" w14:textId="09D7DAFC" w:rsidR="009B2886" w:rsidRPr="001831C9" w:rsidRDefault="009B2886" w:rsidP="005B1271">
      <w:pPr>
        <w:pStyle w:val="subsection"/>
        <w:tabs>
          <w:tab w:val="clear" w:pos="1021"/>
          <w:tab w:val="right" w:pos="426"/>
        </w:tabs>
        <w:ind w:left="426" w:hanging="426"/>
        <w:rPr>
          <w:rFonts w:asciiTheme="minorHAnsi" w:hAnsiTheme="minorHAnsi" w:cstheme="minorHAnsi"/>
          <w:szCs w:val="22"/>
        </w:rPr>
      </w:pPr>
      <w:r w:rsidRPr="001831C9">
        <w:rPr>
          <w:rFonts w:asciiTheme="minorHAnsi" w:hAnsiTheme="minorHAnsi" w:cstheme="minorHAnsi"/>
          <w:szCs w:val="22"/>
        </w:rPr>
        <w:lastRenderedPageBreak/>
        <w:t>(1C)</w:t>
      </w:r>
      <w:r w:rsidRPr="001831C9">
        <w:rPr>
          <w:rFonts w:asciiTheme="minorHAnsi" w:hAnsiTheme="minorHAnsi" w:cstheme="minorHAnsi"/>
          <w:szCs w:val="22"/>
        </w:rPr>
        <w:tab/>
      </w:r>
      <w:r w:rsidR="005B1271" w:rsidRPr="001831C9">
        <w:rPr>
          <w:rFonts w:asciiTheme="minorHAnsi" w:hAnsiTheme="minorHAnsi" w:cstheme="minorHAnsi"/>
          <w:szCs w:val="22"/>
        </w:rPr>
        <w:t xml:space="preserve"> </w:t>
      </w:r>
      <w:r w:rsidRPr="001831C9">
        <w:rPr>
          <w:rFonts w:asciiTheme="minorHAnsi" w:hAnsiTheme="minorHAnsi" w:cstheme="minorHAnsi"/>
          <w:szCs w:val="22"/>
        </w:rPr>
        <w:t>For the purposes of paragraph (1B)(d), the FWC may work out whether a majority of employees want to bargain using any method the FWC considers appropriate.</w:t>
      </w:r>
    </w:p>
    <w:p w14:paraId="4A26A543" w14:textId="076C3B0C"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(1D)</w:t>
      </w:r>
      <w:r w:rsidRPr="001831C9">
        <w:rPr>
          <w:rFonts w:asciiTheme="minorHAnsi" w:hAnsiTheme="minorHAnsi" w:cstheme="minorHAnsi"/>
          <w:szCs w:val="22"/>
        </w:rPr>
        <w:tab/>
      </w:r>
      <w:r w:rsidR="005B1271" w:rsidRPr="001831C9">
        <w:rPr>
          <w:rFonts w:asciiTheme="minorHAnsi" w:hAnsiTheme="minorHAnsi" w:cstheme="minorHAnsi"/>
          <w:szCs w:val="22"/>
        </w:rPr>
        <w:t xml:space="preserve"> </w:t>
      </w:r>
      <w:r w:rsidRPr="001831C9">
        <w:rPr>
          <w:rFonts w:asciiTheme="minorHAnsi" w:hAnsiTheme="minorHAnsi" w:cstheme="minorHAnsi"/>
          <w:szCs w:val="22"/>
        </w:rPr>
        <w:t>This subsection applies to an employer if:</w:t>
      </w:r>
    </w:p>
    <w:p w14:paraId="479EE597" w14:textId="0F9E36B2"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(a)</w:t>
      </w:r>
      <w:r w:rsidR="004F1699" w:rsidRPr="001831C9">
        <w:rPr>
          <w:rFonts w:asciiTheme="minorHAnsi" w:hAnsiTheme="minorHAnsi" w:cstheme="minorHAnsi"/>
          <w:szCs w:val="22"/>
        </w:rPr>
        <w:t xml:space="preserve"> </w:t>
      </w:r>
      <w:r w:rsidRPr="001831C9">
        <w:rPr>
          <w:rFonts w:asciiTheme="minorHAnsi" w:hAnsiTheme="minorHAnsi" w:cstheme="minorHAnsi"/>
          <w:szCs w:val="22"/>
        </w:rPr>
        <w:tab/>
        <w:t>the employer and the employees of the employer that will be covered by the agreement are covered by an enterprise agreement that has not passed its nominal expiry date at the time that the FWC will make the authorisation; or</w:t>
      </w:r>
    </w:p>
    <w:p w14:paraId="35DA9B10" w14:textId="3E9338AB" w:rsidR="009B2886" w:rsidRPr="001831C9" w:rsidRDefault="009B2886" w:rsidP="005B1271">
      <w:pPr>
        <w:pStyle w:val="paragraph"/>
        <w:ind w:left="426" w:hanging="426"/>
        <w:rPr>
          <w:rFonts w:asciiTheme="minorHAnsi" w:hAnsiTheme="minorHAnsi" w:cstheme="minorHAnsi"/>
          <w:szCs w:val="22"/>
        </w:rPr>
      </w:pPr>
      <w:r w:rsidRPr="001831C9">
        <w:rPr>
          <w:rFonts w:asciiTheme="minorHAnsi" w:hAnsiTheme="minorHAnsi" w:cstheme="minorHAnsi"/>
          <w:szCs w:val="22"/>
        </w:rPr>
        <w:tab/>
        <w:t>(b)</w:t>
      </w:r>
      <w:r w:rsidRPr="001831C9">
        <w:rPr>
          <w:rFonts w:asciiTheme="minorHAnsi" w:hAnsiTheme="minorHAnsi" w:cstheme="minorHAnsi"/>
          <w:szCs w:val="22"/>
        </w:rPr>
        <w:tab/>
      </w:r>
      <w:r w:rsidR="004F1699" w:rsidRPr="001831C9">
        <w:rPr>
          <w:rFonts w:asciiTheme="minorHAnsi" w:hAnsiTheme="minorHAnsi" w:cstheme="minorHAnsi"/>
          <w:szCs w:val="22"/>
        </w:rPr>
        <w:t xml:space="preserve"> </w:t>
      </w:r>
      <w:r w:rsidRPr="001831C9">
        <w:rPr>
          <w:rFonts w:asciiTheme="minorHAnsi" w:hAnsiTheme="minorHAnsi" w:cstheme="minorHAnsi"/>
          <w:szCs w:val="22"/>
        </w:rPr>
        <w:t>the employer and an employee organisation that is entitled to represent the industrial interests of one or more of the employees of the employer that will be covered by the agreement have agreed in writing to bargain for a proposed single</w:t>
      </w:r>
      <w:r w:rsidRPr="001831C9">
        <w:rPr>
          <w:rFonts w:asciiTheme="minorHAnsi" w:hAnsiTheme="minorHAnsi" w:cstheme="minorHAnsi"/>
          <w:szCs w:val="22"/>
        </w:rPr>
        <w:noBreakHyphen/>
        <w:t>enterprise agreement that would cover the employer and those employees or substantially the same group of those employees.</w:t>
      </w:r>
    </w:p>
    <w:p w14:paraId="6B31B291" w14:textId="77777777" w:rsidR="009B2886" w:rsidRPr="001831C9" w:rsidRDefault="009B2886" w:rsidP="005B1271">
      <w:pPr>
        <w:pStyle w:val="SubsectionHead"/>
        <w:ind w:left="0"/>
        <w:rPr>
          <w:rFonts w:asciiTheme="minorHAnsi" w:hAnsiTheme="minorHAnsi" w:cstheme="minorHAnsi"/>
          <w:szCs w:val="22"/>
        </w:rPr>
      </w:pPr>
      <w:r w:rsidRPr="001831C9">
        <w:rPr>
          <w:rFonts w:asciiTheme="minorHAnsi" w:hAnsiTheme="minorHAnsi" w:cstheme="minorHAnsi"/>
          <w:szCs w:val="22"/>
        </w:rPr>
        <w:t>Common interest employers</w:t>
      </w:r>
    </w:p>
    <w:p w14:paraId="6C9C42A2" w14:textId="792796EA"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ab/>
        <w:t>The requirements of this subsection are met if:</w:t>
      </w:r>
    </w:p>
    <w:p w14:paraId="41B538AA" w14:textId="118F3211" w:rsidR="009B2886" w:rsidRPr="001831C9" w:rsidRDefault="009B2886" w:rsidP="009B2886">
      <w:pPr>
        <w:pStyle w:val="paragraph"/>
        <w:rPr>
          <w:rFonts w:asciiTheme="minorHAnsi" w:hAnsiTheme="minorHAnsi" w:cstheme="minorHAnsi"/>
          <w:szCs w:val="22"/>
        </w:rPr>
      </w:pPr>
      <w:r w:rsidRPr="001831C9">
        <w:rPr>
          <w:rFonts w:asciiTheme="minorHAnsi" w:hAnsiTheme="minorHAnsi" w:cstheme="minorHAnsi"/>
          <w:szCs w:val="22"/>
        </w:rPr>
        <w:t>(a)</w:t>
      </w:r>
      <w:r w:rsidR="005B1271" w:rsidRPr="001831C9">
        <w:rPr>
          <w:rFonts w:asciiTheme="minorHAnsi" w:hAnsiTheme="minorHAnsi" w:cstheme="minorHAnsi"/>
          <w:szCs w:val="22"/>
        </w:rPr>
        <w:t xml:space="preserve"> </w:t>
      </w:r>
      <w:r w:rsidRPr="001831C9">
        <w:rPr>
          <w:rFonts w:asciiTheme="minorHAnsi" w:hAnsiTheme="minorHAnsi" w:cstheme="minorHAnsi"/>
          <w:szCs w:val="22"/>
        </w:rPr>
        <w:tab/>
        <w:t>the employers have clearly identifiable common interests; and</w:t>
      </w:r>
    </w:p>
    <w:p w14:paraId="604B9651" w14:textId="61234D01" w:rsidR="009B2886" w:rsidRPr="001831C9" w:rsidRDefault="009B2886" w:rsidP="009B2886">
      <w:pPr>
        <w:pStyle w:val="paragraph"/>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5B1271" w:rsidRPr="001831C9">
        <w:rPr>
          <w:rFonts w:asciiTheme="minorHAnsi" w:hAnsiTheme="minorHAnsi" w:cstheme="minorHAnsi"/>
          <w:szCs w:val="22"/>
        </w:rPr>
        <w:t xml:space="preserve"> </w:t>
      </w:r>
      <w:r w:rsidRPr="001831C9">
        <w:rPr>
          <w:rFonts w:asciiTheme="minorHAnsi" w:hAnsiTheme="minorHAnsi" w:cstheme="minorHAnsi"/>
          <w:szCs w:val="22"/>
        </w:rPr>
        <w:t>it is not contrary to the public interest to make the authorisation.</w:t>
      </w:r>
    </w:p>
    <w:p w14:paraId="4ED282FB" w14:textId="2061074B" w:rsidR="009B2886" w:rsidRPr="001831C9" w:rsidRDefault="009B2886" w:rsidP="005B1271">
      <w:pPr>
        <w:pStyle w:val="subsection"/>
        <w:tabs>
          <w:tab w:val="clear" w:pos="1021"/>
        </w:tabs>
        <w:ind w:left="0" w:firstLine="0"/>
        <w:rPr>
          <w:rFonts w:asciiTheme="minorHAnsi" w:hAnsiTheme="minorHAnsi" w:cstheme="minorHAnsi"/>
          <w:szCs w:val="22"/>
        </w:rPr>
      </w:pPr>
      <w:r w:rsidRPr="001831C9">
        <w:rPr>
          <w:rFonts w:asciiTheme="minorHAnsi" w:hAnsiTheme="minorHAnsi" w:cstheme="minorHAnsi"/>
          <w:szCs w:val="22"/>
        </w:rPr>
        <w:t>For the purposes of paragraph (a), matters that may be relevant to determining whether the employers have a common interest include the following:</w:t>
      </w:r>
    </w:p>
    <w:p w14:paraId="7CF7C40D" w14:textId="11584A34" w:rsidR="009B2886" w:rsidRPr="001831C9" w:rsidRDefault="009B2886" w:rsidP="009B2886">
      <w:pPr>
        <w:pStyle w:val="paragraph"/>
        <w:rPr>
          <w:rFonts w:asciiTheme="minorHAnsi" w:hAnsiTheme="minorHAnsi" w:cstheme="minorHAnsi"/>
          <w:szCs w:val="22"/>
        </w:rPr>
      </w:pPr>
      <w:r w:rsidRPr="001831C9">
        <w:rPr>
          <w:rFonts w:asciiTheme="minorHAnsi" w:hAnsiTheme="minorHAnsi" w:cstheme="minorHAnsi"/>
          <w:szCs w:val="22"/>
        </w:rPr>
        <w:t>(a)</w:t>
      </w:r>
      <w:r w:rsidR="00725445" w:rsidRPr="001831C9">
        <w:rPr>
          <w:rFonts w:asciiTheme="minorHAnsi" w:hAnsiTheme="minorHAnsi" w:cstheme="minorHAnsi"/>
          <w:szCs w:val="22"/>
        </w:rPr>
        <w:t xml:space="preserve"> </w:t>
      </w:r>
      <w:r w:rsidRPr="001831C9">
        <w:rPr>
          <w:rFonts w:asciiTheme="minorHAnsi" w:hAnsiTheme="minorHAnsi" w:cstheme="minorHAnsi"/>
          <w:szCs w:val="22"/>
        </w:rPr>
        <w:tab/>
        <w:t>geographical location;</w:t>
      </w:r>
    </w:p>
    <w:p w14:paraId="48292401" w14:textId="0D757BB0" w:rsidR="009B2886" w:rsidRPr="001831C9" w:rsidRDefault="009B2886" w:rsidP="009B2886">
      <w:pPr>
        <w:pStyle w:val="paragraph"/>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725445" w:rsidRPr="001831C9">
        <w:rPr>
          <w:rFonts w:asciiTheme="minorHAnsi" w:hAnsiTheme="minorHAnsi" w:cstheme="minorHAnsi"/>
          <w:szCs w:val="22"/>
        </w:rPr>
        <w:t xml:space="preserve"> </w:t>
      </w:r>
      <w:r w:rsidRPr="001831C9">
        <w:rPr>
          <w:rFonts w:asciiTheme="minorHAnsi" w:hAnsiTheme="minorHAnsi" w:cstheme="minorHAnsi"/>
          <w:szCs w:val="22"/>
        </w:rPr>
        <w:t>regulatory regime;</w:t>
      </w:r>
    </w:p>
    <w:p w14:paraId="6D5708D0" w14:textId="718507AB" w:rsidR="009B2886" w:rsidRPr="001831C9" w:rsidRDefault="009B2886" w:rsidP="00725445">
      <w:pPr>
        <w:pStyle w:val="paragraph"/>
        <w:ind w:left="284" w:hanging="284"/>
        <w:rPr>
          <w:rFonts w:asciiTheme="minorHAnsi" w:hAnsiTheme="minorHAnsi" w:cstheme="minorHAnsi"/>
          <w:szCs w:val="22"/>
        </w:rPr>
      </w:pPr>
      <w:r w:rsidRPr="001831C9">
        <w:rPr>
          <w:rFonts w:asciiTheme="minorHAnsi" w:hAnsiTheme="minorHAnsi" w:cstheme="minorHAnsi"/>
          <w:szCs w:val="22"/>
        </w:rPr>
        <w:t>(c)</w:t>
      </w:r>
      <w:r w:rsidRPr="001831C9">
        <w:rPr>
          <w:rFonts w:asciiTheme="minorHAnsi" w:hAnsiTheme="minorHAnsi" w:cstheme="minorHAnsi"/>
          <w:szCs w:val="22"/>
        </w:rPr>
        <w:tab/>
      </w:r>
      <w:r w:rsidR="00725445" w:rsidRPr="001831C9">
        <w:rPr>
          <w:rFonts w:asciiTheme="minorHAnsi" w:hAnsiTheme="minorHAnsi" w:cstheme="minorHAnsi"/>
          <w:szCs w:val="22"/>
        </w:rPr>
        <w:t xml:space="preserve"> </w:t>
      </w:r>
      <w:r w:rsidRPr="001831C9">
        <w:rPr>
          <w:rFonts w:asciiTheme="minorHAnsi" w:hAnsiTheme="minorHAnsi" w:cstheme="minorHAnsi"/>
          <w:szCs w:val="22"/>
        </w:rPr>
        <w:t>the nature of the enterprises to which the agreement will relate, and the terms and conditions of employment in those enterprises.</w:t>
      </w:r>
    </w:p>
    <w:p w14:paraId="75C709F2" w14:textId="77777777" w:rsidR="0026525D" w:rsidRPr="00A509E6" w:rsidRDefault="0026525D" w:rsidP="0026525D">
      <w:pPr>
        <w:pStyle w:val="subsection"/>
        <w:rPr>
          <w:rFonts w:asciiTheme="minorHAnsi" w:hAnsiTheme="minorHAnsi" w:cstheme="minorHAnsi"/>
          <w:i/>
          <w:iCs/>
          <w:szCs w:val="22"/>
        </w:rPr>
      </w:pPr>
      <w:r w:rsidRPr="00A509E6">
        <w:rPr>
          <w:rFonts w:asciiTheme="minorHAnsi" w:hAnsiTheme="minorHAnsi" w:cstheme="minorHAnsi"/>
          <w:i/>
          <w:iCs/>
          <w:szCs w:val="22"/>
        </w:rPr>
        <w:t>Presumption</w:t>
      </w:r>
    </w:p>
    <w:p w14:paraId="3EF9F438" w14:textId="0FF3AE9C"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If:</w:t>
      </w:r>
    </w:p>
    <w:p w14:paraId="161AEE79" w14:textId="3B9FA208" w:rsidR="009B2886" w:rsidRPr="001831C9" w:rsidRDefault="009B2886" w:rsidP="00725445">
      <w:pPr>
        <w:pStyle w:val="paragraph"/>
        <w:tabs>
          <w:tab w:val="clear" w:pos="1531"/>
          <w:tab w:val="right" w:pos="993"/>
        </w:tabs>
        <w:ind w:left="284" w:hanging="284"/>
        <w:rPr>
          <w:rFonts w:asciiTheme="minorHAnsi" w:hAnsiTheme="minorHAnsi" w:cstheme="minorHAnsi"/>
          <w:szCs w:val="22"/>
        </w:rPr>
      </w:pPr>
      <w:r w:rsidRPr="001831C9">
        <w:rPr>
          <w:rFonts w:asciiTheme="minorHAnsi" w:hAnsiTheme="minorHAnsi" w:cstheme="minorHAnsi"/>
          <w:szCs w:val="22"/>
        </w:rPr>
        <w:t>(a)</w:t>
      </w:r>
      <w:r w:rsidR="00725445" w:rsidRPr="001831C9">
        <w:rPr>
          <w:rFonts w:asciiTheme="minorHAnsi" w:hAnsiTheme="minorHAnsi" w:cstheme="minorHAnsi"/>
          <w:szCs w:val="22"/>
        </w:rPr>
        <w:t xml:space="preserve"> </w:t>
      </w:r>
      <w:r w:rsidRPr="001831C9">
        <w:rPr>
          <w:rFonts w:asciiTheme="minorHAnsi" w:hAnsiTheme="minorHAnsi" w:cstheme="minorHAnsi"/>
          <w:szCs w:val="22"/>
        </w:rPr>
        <w:tab/>
        <w:t>the application for the authorisation was made by a bargaining representative</w:t>
      </w:r>
      <w:r w:rsidR="005119B2" w:rsidRPr="001831C9">
        <w:rPr>
          <w:rFonts w:asciiTheme="minorHAnsi" w:hAnsiTheme="minorHAnsi" w:cstheme="minorHAnsi"/>
          <w:szCs w:val="22"/>
        </w:rPr>
        <w:t xml:space="preserve"> of an employee</w:t>
      </w:r>
      <w:r w:rsidRPr="001831C9">
        <w:rPr>
          <w:rFonts w:asciiTheme="minorHAnsi" w:hAnsiTheme="minorHAnsi" w:cstheme="minorHAnsi"/>
          <w:szCs w:val="22"/>
        </w:rPr>
        <w:t>; and</w:t>
      </w:r>
    </w:p>
    <w:p w14:paraId="223B618A" w14:textId="346A95E3" w:rsidR="009B2886" w:rsidRPr="001831C9" w:rsidRDefault="009B2886" w:rsidP="00725445">
      <w:pPr>
        <w:pStyle w:val="paragraph"/>
        <w:tabs>
          <w:tab w:val="clear" w:pos="1531"/>
          <w:tab w:val="right" w:pos="1134"/>
        </w:tabs>
        <w:ind w:left="284" w:hanging="284"/>
        <w:rPr>
          <w:rFonts w:asciiTheme="minorHAnsi" w:hAnsiTheme="minorHAnsi" w:cstheme="minorHAnsi"/>
          <w:szCs w:val="22"/>
        </w:rPr>
      </w:pPr>
      <w:r w:rsidRPr="001831C9">
        <w:rPr>
          <w:rFonts w:asciiTheme="minorHAnsi" w:hAnsiTheme="minorHAnsi" w:cstheme="minorHAnsi"/>
          <w:szCs w:val="22"/>
        </w:rPr>
        <w:t>(b)</w:t>
      </w:r>
      <w:r w:rsidR="00725445" w:rsidRPr="001831C9">
        <w:rPr>
          <w:rFonts w:asciiTheme="minorHAnsi" w:hAnsiTheme="minorHAnsi" w:cstheme="minorHAnsi"/>
          <w:szCs w:val="22"/>
        </w:rPr>
        <w:t xml:space="preserve"> </w:t>
      </w:r>
      <w:r w:rsidRPr="001831C9">
        <w:rPr>
          <w:rFonts w:asciiTheme="minorHAnsi" w:hAnsiTheme="minorHAnsi" w:cstheme="minorHAnsi"/>
          <w:szCs w:val="22"/>
        </w:rPr>
        <w:tab/>
        <w:t>an employer that will be covered by the agreement employed 50 employees or more at the time that the application was made;</w:t>
      </w:r>
    </w:p>
    <w:p w14:paraId="5B19ACD8" w14:textId="31C2715D" w:rsidR="009B2886" w:rsidRPr="001831C9" w:rsidRDefault="009B2886" w:rsidP="00725445">
      <w:pPr>
        <w:pStyle w:val="subsection2"/>
        <w:ind w:left="0"/>
        <w:rPr>
          <w:rFonts w:asciiTheme="minorHAnsi" w:hAnsiTheme="minorHAnsi" w:cstheme="minorHAnsi"/>
          <w:szCs w:val="22"/>
        </w:rPr>
      </w:pPr>
      <w:r w:rsidRPr="001831C9">
        <w:rPr>
          <w:rFonts w:asciiTheme="minorHAnsi" w:hAnsiTheme="minorHAnsi" w:cstheme="minorHAnsi"/>
          <w:szCs w:val="22"/>
        </w:rPr>
        <w:t xml:space="preserve">it is presumed that the requirements of </w:t>
      </w:r>
      <w:r w:rsidR="005119B2" w:rsidRPr="001831C9">
        <w:rPr>
          <w:rFonts w:asciiTheme="minorHAnsi" w:hAnsiTheme="minorHAnsi" w:cstheme="minorHAnsi"/>
          <w:szCs w:val="22"/>
        </w:rPr>
        <w:t xml:space="preserve">common interest </w:t>
      </w:r>
      <w:r w:rsidRPr="001831C9">
        <w:rPr>
          <w:rFonts w:asciiTheme="minorHAnsi" w:hAnsiTheme="minorHAnsi" w:cstheme="minorHAnsi"/>
          <w:szCs w:val="22"/>
        </w:rPr>
        <w:t>are met in relation to that employer, unless the contrary is proved.</w:t>
      </w:r>
    </w:p>
    <w:p w14:paraId="0308BFC7" w14:textId="77777777" w:rsidR="009B2886" w:rsidRPr="001831C9" w:rsidRDefault="009B2886" w:rsidP="00725445">
      <w:pPr>
        <w:pStyle w:val="SubsectionHead"/>
        <w:ind w:left="0"/>
        <w:rPr>
          <w:rFonts w:asciiTheme="minorHAnsi" w:hAnsiTheme="minorHAnsi" w:cstheme="minorHAnsi"/>
          <w:szCs w:val="22"/>
        </w:rPr>
      </w:pPr>
      <w:r w:rsidRPr="001831C9">
        <w:rPr>
          <w:rFonts w:asciiTheme="minorHAnsi" w:hAnsiTheme="minorHAnsi" w:cstheme="minorHAnsi"/>
          <w:szCs w:val="22"/>
        </w:rPr>
        <w:t>Calculating number of employees</w:t>
      </w:r>
    </w:p>
    <w:p w14:paraId="01B1D897" w14:textId="0F352D55" w:rsidR="009B2886" w:rsidRPr="001831C9" w:rsidRDefault="009B2886" w:rsidP="009B2886">
      <w:pPr>
        <w:pStyle w:val="subsection"/>
        <w:rPr>
          <w:rFonts w:asciiTheme="minorHAnsi" w:hAnsiTheme="minorHAnsi" w:cstheme="minorHAnsi"/>
          <w:szCs w:val="22"/>
        </w:rPr>
      </w:pPr>
      <w:r w:rsidRPr="001831C9">
        <w:rPr>
          <w:rFonts w:asciiTheme="minorHAnsi" w:hAnsiTheme="minorHAnsi" w:cstheme="minorHAnsi"/>
          <w:szCs w:val="22"/>
        </w:rPr>
        <w:t>For the purposes of calculating the number of employees:</w:t>
      </w:r>
    </w:p>
    <w:p w14:paraId="1ECEBB2D" w14:textId="224AE6F1" w:rsidR="009B2886" w:rsidRPr="001831C9" w:rsidRDefault="009B2886" w:rsidP="009B2886">
      <w:pPr>
        <w:pStyle w:val="paragraph"/>
        <w:rPr>
          <w:rFonts w:asciiTheme="minorHAnsi" w:hAnsiTheme="minorHAnsi" w:cstheme="minorHAnsi"/>
          <w:szCs w:val="22"/>
        </w:rPr>
      </w:pPr>
      <w:r w:rsidRPr="001831C9">
        <w:rPr>
          <w:rFonts w:asciiTheme="minorHAnsi" w:hAnsiTheme="minorHAnsi" w:cstheme="minorHAnsi"/>
          <w:szCs w:val="22"/>
        </w:rPr>
        <w:t>(a)</w:t>
      </w:r>
      <w:r w:rsidR="003E23D2" w:rsidRPr="001831C9">
        <w:rPr>
          <w:rFonts w:asciiTheme="minorHAnsi" w:hAnsiTheme="minorHAnsi" w:cstheme="minorHAnsi"/>
          <w:szCs w:val="22"/>
        </w:rPr>
        <w:t xml:space="preserve"> </w:t>
      </w:r>
      <w:r w:rsidRPr="001831C9">
        <w:rPr>
          <w:rFonts w:asciiTheme="minorHAnsi" w:hAnsiTheme="minorHAnsi" w:cstheme="minorHAnsi"/>
          <w:szCs w:val="22"/>
        </w:rPr>
        <w:tab/>
      </w:r>
      <w:r w:rsidRPr="001831C9">
        <w:rPr>
          <w:rFonts w:asciiTheme="minorHAnsi" w:hAnsiTheme="minorHAnsi" w:cstheme="minorHAnsi"/>
          <w:b/>
          <w:i/>
          <w:szCs w:val="22"/>
        </w:rPr>
        <w:t>employee</w:t>
      </w:r>
      <w:r w:rsidRPr="001831C9">
        <w:rPr>
          <w:rFonts w:asciiTheme="minorHAnsi" w:hAnsiTheme="minorHAnsi" w:cstheme="minorHAnsi"/>
          <w:szCs w:val="22"/>
        </w:rPr>
        <w:t xml:space="preserve"> has its ordinary meaning; and</w:t>
      </w:r>
    </w:p>
    <w:p w14:paraId="7BEF7F29" w14:textId="21275D79" w:rsidR="009B2886" w:rsidRPr="001831C9" w:rsidRDefault="009B2886" w:rsidP="005452B7">
      <w:pPr>
        <w:pStyle w:val="paragraph"/>
        <w:ind w:left="284" w:hanging="284"/>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t>subject to paragraph (c), all employees employed by the employer at the time that the application for the authorisation was made are to be counted; and</w:t>
      </w:r>
    </w:p>
    <w:p w14:paraId="2DEE4DF1" w14:textId="1AA219C9" w:rsidR="009B2886" w:rsidRPr="001831C9" w:rsidRDefault="009B2886" w:rsidP="005452B7">
      <w:pPr>
        <w:pStyle w:val="paragraph"/>
        <w:ind w:left="0"/>
        <w:rPr>
          <w:rFonts w:asciiTheme="minorHAnsi" w:hAnsiTheme="minorHAnsi" w:cstheme="minorHAnsi"/>
          <w:szCs w:val="22"/>
        </w:rPr>
      </w:pPr>
      <w:r w:rsidRPr="001831C9">
        <w:rPr>
          <w:rFonts w:asciiTheme="minorHAnsi" w:hAnsiTheme="minorHAnsi" w:cstheme="minorHAnsi"/>
          <w:szCs w:val="22"/>
        </w:rPr>
        <w:tab/>
        <w:t>(c)</w:t>
      </w:r>
      <w:r w:rsidRPr="001831C9">
        <w:rPr>
          <w:rFonts w:asciiTheme="minorHAnsi" w:hAnsiTheme="minorHAnsi" w:cstheme="minorHAnsi"/>
          <w:szCs w:val="22"/>
        </w:rPr>
        <w:tab/>
      </w:r>
      <w:r w:rsidR="005452B7" w:rsidRPr="001831C9">
        <w:rPr>
          <w:rFonts w:asciiTheme="minorHAnsi" w:hAnsiTheme="minorHAnsi" w:cstheme="minorHAnsi"/>
          <w:szCs w:val="22"/>
        </w:rPr>
        <w:t xml:space="preserve"> </w:t>
      </w:r>
      <w:r w:rsidRPr="001831C9">
        <w:rPr>
          <w:rFonts w:asciiTheme="minorHAnsi" w:hAnsiTheme="minorHAnsi" w:cstheme="minorHAnsi"/>
          <w:szCs w:val="22"/>
        </w:rPr>
        <w:t>a casual employee is not to be counted unless, at that time, the employee is a regular casual employee of the employer; and</w:t>
      </w:r>
    </w:p>
    <w:p w14:paraId="2A30EEBE" w14:textId="51BA9693" w:rsidR="009B2886" w:rsidRPr="001831C9" w:rsidRDefault="009B2886" w:rsidP="005452B7">
      <w:pPr>
        <w:pStyle w:val="paragraph"/>
        <w:ind w:left="0"/>
        <w:rPr>
          <w:rFonts w:asciiTheme="minorHAnsi" w:hAnsiTheme="minorHAnsi" w:cstheme="minorHAnsi"/>
          <w:szCs w:val="22"/>
        </w:rPr>
      </w:pPr>
      <w:r w:rsidRPr="001831C9">
        <w:rPr>
          <w:rFonts w:asciiTheme="minorHAnsi" w:hAnsiTheme="minorHAnsi" w:cstheme="minorHAnsi"/>
          <w:szCs w:val="22"/>
        </w:rPr>
        <w:tab/>
        <w:t>(d)</w:t>
      </w:r>
      <w:r w:rsidR="005452B7" w:rsidRPr="001831C9">
        <w:rPr>
          <w:rFonts w:asciiTheme="minorHAnsi" w:hAnsiTheme="minorHAnsi" w:cstheme="minorHAnsi"/>
          <w:szCs w:val="22"/>
        </w:rPr>
        <w:t xml:space="preserve"> </w:t>
      </w:r>
      <w:r w:rsidRPr="001831C9">
        <w:rPr>
          <w:rFonts w:asciiTheme="minorHAnsi" w:hAnsiTheme="minorHAnsi" w:cstheme="minorHAnsi"/>
          <w:szCs w:val="22"/>
        </w:rPr>
        <w:tab/>
        <w:t>associated entities of the employer are taken to be one entity.</w:t>
      </w:r>
    </w:p>
    <w:p w14:paraId="2C283077" w14:textId="1B1C4A90" w:rsidR="00E818F3" w:rsidRPr="001831C9" w:rsidRDefault="00E818F3" w:rsidP="005452B7">
      <w:pPr>
        <w:pStyle w:val="subsection"/>
        <w:tabs>
          <w:tab w:val="clear" w:pos="1021"/>
          <w:tab w:val="right" w:pos="426"/>
        </w:tabs>
        <w:ind w:left="0" w:firstLine="0"/>
        <w:rPr>
          <w:rFonts w:asciiTheme="minorHAnsi" w:hAnsiTheme="minorHAnsi" w:cstheme="minorHAnsi"/>
          <w:i/>
          <w:iCs/>
          <w:szCs w:val="22"/>
        </w:rPr>
      </w:pPr>
      <w:r w:rsidRPr="001831C9">
        <w:rPr>
          <w:rFonts w:asciiTheme="minorHAnsi" w:hAnsiTheme="minorHAnsi" w:cstheme="minorHAnsi"/>
          <w:i/>
          <w:iCs/>
          <w:szCs w:val="22"/>
        </w:rPr>
        <w:t>FWC may not make a single interest employer authorisation</w:t>
      </w:r>
    </w:p>
    <w:p w14:paraId="4C520990" w14:textId="66537E7B" w:rsidR="009B2886" w:rsidRPr="001831C9" w:rsidRDefault="009B2886" w:rsidP="005452B7">
      <w:pPr>
        <w:pStyle w:val="subsection"/>
        <w:tabs>
          <w:tab w:val="clear" w:pos="1021"/>
          <w:tab w:val="right" w:pos="426"/>
        </w:tabs>
        <w:ind w:left="0" w:firstLine="0"/>
        <w:rPr>
          <w:rFonts w:asciiTheme="minorHAnsi" w:hAnsiTheme="minorHAnsi" w:cstheme="minorHAnsi"/>
          <w:szCs w:val="22"/>
        </w:rPr>
      </w:pPr>
      <w:r w:rsidRPr="001831C9">
        <w:rPr>
          <w:rFonts w:asciiTheme="minorHAnsi" w:hAnsiTheme="minorHAnsi" w:cstheme="minorHAnsi"/>
          <w:szCs w:val="22"/>
        </w:rPr>
        <w:t xml:space="preserve">The FWC may make a single interest employer authorisation that does not specify one or more employers specified in an application for the authorisation, and the employees (the </w:t>
      </w:r>
      <w:r w:rsidRPr="001831C9">
        <w:rPr>
          <w:rFonts w:asciiTheme="minorHAnsi" w:hAnsiTheme="minorHAnsi" w:cstheme="minorHAnsi"/>
          <w:b/>
          <w:i/>
          <w:szCs w:val="22"/>
        </w:rPr>
        <w:t>relevant employees</w:t>
      </w:r>
      <w:r w:rsidRPr="001831C9">
        <w:rPr>
          <w:rFonts w:asciiTheme="minorHAnsi" w:hAnsiTheme="minorHAnsi" w:cstheme="minorHAnsi"/>
          <w:szCs w:val="22"/>
        </w:rPr>
        <w:t>) of those employers specified in that application, if the FWC is satisfied that:</w:t>
      </w:r>
    </w:p>
    <w:p w14:paraId="0245B3AE" w14:textId="7D45B943" w:rsidR="009B2886" w:rsidRPr="001831C9" w:rsidRDefault="009B2886" w:rsidP="00E818F3">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r>
      <w:r w:rsidR="005452B7" w:rsidRPr="001831C9">
        <w:rPr>
          <w:rFonts w:asciiTheme="minorHAnsi" w:hAnsiTheme="minorHAnsi" w:cstheme="minorHAnsi"/>
          <w:szCs w:val="22"/>
        </w:rPr>
        <w:t xml:space="preserve"> </w:t>
      </w:r>
      <w:r w:rsidRPr="001831C9">
        <w:rPr>
          <w:rFonts w:asciiTheme="minorHAnsi" w:hAnsiTheme="minorHAnsi" w:cstheme="minorHAnsi"/>
          <w:szCs w:val="22"/>
        </w:rPr>
        <w:t>the employers are bargaining in good faith for a proposed enterprise agreement that will cover the employers and the relevant employees, or substantially the same group of the relevant employees; and</w:t>
      </w:r>
    </w:p>
    <w:p w14:paraId="470ACFEF" w14:textId="54296C02" w:rsidR="009B2886" w:rsidRPr="001831C9" w:rsidRDefault="009B2886" w:rsidP="005452B7">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E818F3" w:rsidRPr="001831C9">
        <w:rPr>
          <w:rFonts w:asciiTheme="minorHAnsi" w:hAnsiTheme="minorHAnsi" w:cstheme="minorHAnsi"/>
          <w:szCs w:val="22"/>
        </w:rPr>
        <w:t xml:space="preserve"> </w:t>
      </w:r>
      <w:r w:rsidRPr="001831C9">
        <w:rPr>
          <w:rFonts w:asciiTheme="minorHAnsi" w:hAnsiTheme="minorHAnsi" w:cstheme="minorHAnsi"/>
          <w:szCs w:val="22"/>
        </w:rPr>
        <w:t>the employers and the relevant employees have a history of effectively bargaining in relation to one or more enterprise agreements that have covered the employers and the relevant employees, or substantially the same group of the relevant employees; and</w:t>
      </w:r>
    </w:p>
    <w:p w14:paraId="04D7E6BC" w14:textId="0D4AB557" w:rsidR="009B2886" w:rsidRPr="001831C9" w:rsidRDefault="009B2886" w:rsidP="005452B7">
      <w:pPr>
        <w:pStyle w:val="paragraph"/>
        <w:ind w:left="0"/>
        <w:rPr>
          <w:rFonts w:asciiTheme="minorHAnsi" w:hAnsiTheme="minorHAnsi" w:cstheme="minorHAnsi"/>
          <w:szCs w:val="22"/>
        </w:rPr>
      </w:pPr>
      <w:r w:rsidRPr="001831C9">
        <w:rPr>
          <w:rFonts w:asciiTheme="minorHAnsi" w:hAnsiTheme="minorHAnsi" w:cstheme="minorHAnsi"/>
          <w:szCs w:val="22"/>
        </w:rPr>
        <w:tab/>
        <w:t>(c)</w:t>
      </w:r>
      <w:r w:rsidRPr="001831C9">
        <w:rPr>
          <w:rFonts w:asciiTheme="minorHAnsi" w:hAnsiTheme="minorHAnsi" w:cstheme="minorHAnsi"/>
          <w:szCs w:val="22"/>
        </w:rPr>
        <w:tab/>
      </w:r>
      <w:r w:rsidR="005452B7" w:rsidRPr="001831C9">
        <w:rPr>
          <w:rFonts w:asciiTheme="minorHAnsi" w:hAnsiTheme="minorHAnsi" w:cstheme="minorHAnsi"/>
          <w:szCs w:val="22"/>
        </w:rPr>
        <w:t xml:space="preserve"> </w:t>
      </w:r>
      <w:r w:rsidRPr="001831C9">
        <w:rPr>
          <w:rFonts w:asciiTheme="minorHAnsi" w:hAnsiTheme="minorHAnsi" w:cstheme="minorHAnsi"/>
          <w:szCs w:val="22"/>
        </w:rPr>
        <w:t>on the day that the FWC will make the authorisation, less than 9 months have passed since the most recent nominal expiry date of an agreement referred to in paragraph (b).</w:t>
      </w:r>
    </w:p>
    <w:p w14:paraId="43E75505" w14:textId="77777777" w:rsidR="009A34DB" w:rsidRPr="001831C9" w:rsidRDefault="009A34DB" w:rsidP="009A34DB">
      <w:pPr>
        <w:pStyle w:val="SubsectionHead"/>
        <w:tabs>
          <w:tab w:val="right" w:pos="0"/>
        </w:tabs>
        <w:ind w:left="0"/>
        <w:rPr>
          <w:rFonts w:asciiTheme="minorHAnsi" w:hAnsiTheme="minorHAnsi" w:cstheme="minorHAnsi"/>
          <w:szCs w:val="22"/>
        </w:rPr>
      </w:pPr>
      <w:r w:rsidRPr="001831C9">
        <w:rPr>
          <w:rFonts w:asciiTheme="minorHAnsi" w:hAnsiTheme="minorHAnsi" w:cstheme="minorHAnsi"/>
          <w:szCs w:val="22"/>
        </w:rPr>
        <w:lastRenderedPageBreak/>
        <w:t>Requirement for employer specified in single interest employer authorisation</w:t>
      </w:r>
    </w:p>
    <w:p w14:paraId="1CB56E4B" w14:textId="77777777" w:rsidR="009A34DB" w:rsidRPr="001831C9" w:rsidRDefault="009A34DB" w:rsidP="009A34DB">
      <w:pPr>
        <w:pStyle w:val="subsection"/>
        <w:tabs>
          <w:tab w:val="clear" w:pos="1021"/>
          <w:tab w:val="right" w:pos="0"/>
        </w:tabs>
        <w:ind w:left="0" w:firstLine="0"/>
        <w:rPr>
          <w:rFonts w:asciiTheme="minorHAnsi" w:hAnsiTheme="minorHAnsi" w:cstheme="minorHAnsi"/>
          <w:szCs w:val="22"/>
        </w:rPr>
      </w:pPr>
      <w:r w:rsidRPr="001831C9">
        <w:rPr>
          <w:rFonts w:asciiTheme="minorHAnsi" w:hAnsiTheme="minorHAnsi" w:cstheme="minorHAnsi"/>
          <w:szCs w:val="22"/>
        </w:rPr>
        <w:t>(5) If an employer is specified in a single interest employer authorisation that is in operation:</w:t>
      </w:r>
    </w:p>
    <w:p w14:paraId="7755060A" w14:textId="77777777" w:rsidR="009A34DB" w:rsidRPr="001831C9" w:rsidRDefault="009A34DB" w:rsidP="009A34DB">
      <w:pPr>
        <w:pStyle w:val="paragraph"/>
        <w:tabs>
          <w:tab w:val="right" w:pos="0"/>
        </w:tabs>
        <w:ind w:left="0" w:firstLine="0"/>
        <w:rPr>
          <w:rFonts w:asciiTheme="minorHAnsi" w:hAnsiTheme="minorHAnsi" w:cstheme="minorHAnsi"/>
          <w:szCs w:val="22"/>
        </w:rPr>
      </w:pPr>
      <w:r w:rsidRPr="001831C9">
        <w:rPr>
          <w:rFonts w:asciiTheme="minorHAnsi" w:hAnsiTheme="minorHAnsi" w:cstheme="minorHAnsi"/>
          <w:szCs w:val="22"/>
        </w:rPr>
        <w:t xml:space="preserve">(a) </w:t>
      </w:r>
      <w:r w:rsidRPr="001831C9">
        <w:rPr>
          <w:rFonts w:asciiTheme="minorHAnsi" w:hAnsiTheme="minorHAnsi" w:cstheme="minorHAnsi"/>
          <w:szCs w:val="22"/>
        </w:rPr>
        <w:tab/>
        <w:t>the only kind of enterprise agreement the employer may make with their employees who are specified in the authorisation is a single interest employer agreement; and</w:t>
      </w:r>
    </w:p>
    <w:p w14:paraId="13D5A2D3" w14:textId="77777777" w:rsidR="009A34DB" w:rsidRPr="001831C9" w:rsidRDefault="009A34DB" w:rsidP="009A34DB">
      <w:pPr>
        <w:pStyle w:val="paragraph"/>
        <w:tabs>
          <w:tab w:val="right" w:pos="0"/>
        </w:tabs>
        <w:ind w:left="0" w:firstLine="0"/>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t xml:space="preserve"> the employer must not initiate bargaining, agree to bargain, or be required to bargain with those employees for any other kind of enterprise agreement.</w:t>
      </w:r>
    </w:p>
    <w:p w14:paraId="7F89A662" w14:textId="5412E1E1" w:rsidR="009B2886" w:rsidRPr="00E83DAE" w:rsidRDefault="00C017AB" w:rsidP="005452B7">
      <w:pPr>
        <w:pStyle w:val="SubsectionHead"/>
        <w:ind w:left="0"/>
        <w:rPr>
          <w:rFonts w:asciiTheme="minorHAnsi" w:hAnsiTheme="minorHAnsi" w:cstheme="minorHAnsi"/>
          <w:b/>
          <w:bCs/>
          <w:i w:val="0"/>
          <w:iCs/>
          <w:szCs w:val="22"/>
        </w:rPr>
      </w:pPr>
      <w:r w:rsidRPr="00E83DAE">
        <w:rPr>
          <w:rFonts w:asciiTheme="minorHAnsi" w:hAnsiTheme="minorHAnsi" w:cstheme="minorHAnsi"/>
          <w:b/>
          <w:bCs/>
          <w:i w:val="0"/>
          <w:iCs/>
          <w:szCs w:val="22"/>
        </w:rPr>
        <w:t xml:space="preserve">There are </w:t>
      </w:r>
      <w:r w:rsidR="00A07046">
        <w:rPr>
          <w:rFonts w:asciiTheme="minorHAnsi" w:hAnsiTheme="minorHAnsi" w:cstheme="minorHAnsi"/>
          <w:b/>
          <w:bCs/>
          <w:i w:val="0"/>
          <w:iCs/>
          <w:szCs w:val="22"/>
        </w:rPr>
        <w:t xml:space="preserve">also </w:t>
      </w:r>
      <w:r w:rsidR="00E83DAE" w:rsidRPr="00E83DAE">
        <w:rPr>
          <w:rFonts w:asciiTheme="minorHAnsi" w:hAnsiTheme="minorHAnsi" w:cstheme="minorHAnsi"/>
          <w:b/>
          <w:bCs/>
          <w:i w:val="0"/>
          <w:iCs/>
          <w:szCs w:val="22"/>
        </w:rPr>
        <w:t xml:space="preserve">processes for varying a </w:t>
      </w:r>
      <w:r w:rsidR="009218BA" w:rsidRPr="00E83DAE">
        <w:rPr>
          <w:rFonts w:asciiTheme="minorHAnsi" w:hAnsiTheme="minorHAnsi" w:cstheme="minorHAnsi"/>
          <w:b/>
          <w:bCs/>
          <w:i w:val="0"/>
          <w:iCs/>
          <w:szCs w:val="22"/>
        </w:rPr>
        <w:t>single interest employer authorisation</w:t>
      </w:r>
      <w:r w:rsidR="00E83DAE" w:rsidRPr="00E83DAE">
        <w:rPr>
          <w:rFonts w:asciiTheme="minorHAnsi" w:hAnsiTheme="minorHAnsi" w:cstheme="minorHAnsi"/>
          <w:b/>
          <w:bCs/>
          <w:i w:val="0"/>
          <w:iCs/>
          <w:szCs w:val="22"/>
        </w:rPr>
        <w:t xml:space="preserve"> to remove or add an employer.</w:t>
      </w:r>
    </w:p>
    <w:p w14:paraId="294F6CB5" w14:textId="77777777" w:rsidR="009B2886" w:rsidRPr="001831C9" w:rsidRDefault="009B2886" w:rsidP="00A6415A">
      <w:pPr>
        <w:pStyle w:val="SubsectionHead"/>
        <w:tabs>
          <w:tab w:val="right" w:pos="0"/>
        </w:tabs>
        <w:ind w:left="0"/>
        <w:rPr>
          <w:rFonts w:asciiTheme="minorHAnsi" w:hAnsiTheme="minorHAnsi" w:cstheme="minorHAnsi"/>
          <w:szCs w:val="22"/>
        </w:rPr>
      </w:pPr>
      <w:r w:rsidRPr="001831C9">
        <w:rPr>
          <w:rFonts w:asciiTheme="minorHAnsi" w:hAnsiTheme="minorHAnsi" w:cstheme="minorHAnsi"/>
          <w:szCs w:val="22"/>
        </w:rPr>
        <w:t>Employers and employees that are already bargaining</w:t>
      </w:r>
    </w:p>
    <w:p w14:paraId="670A2CE6" w14:textId="3787BE07" w:rsidR="009B2886" w:rsidRPr="001831C9" w:rsidRDefault="006F4846" w:rsidP="00A6415A">
      <w:pPr>
        <w:pStyle w:val="subsection"/>
        <w:tabs>
          <w:tab w:val="clear" w:pos="1021"/>
          <w:tab w:val="right" w:pos="0"/>
        </w:tabs>
        <w:ind w:left="0" w:firstLine="0"/>
        <w:rPr>
          <w:rFonts w:asciiTheme="minorHAnsi" w:hAnsiTheme="minorHAnsi" w:cstheme="minorHAnsi"/>
          <w:szCs w:val="22"/>
        </w:rPr>
      </w:pPr>
      <w:r w:rsidRPr="001831C9">
        <w:rPr>
          <w:rFonts w:asciiTheme="minorHAnsi" w:hAnsiTheme="minorHAnsi" w:cstheme="minorHAnsi"/>
          <w:szCs w:val="22"/>
        </w:rPr>
        <w:t>T</w:t>
      </w:r>
      <w:r w:rsidR="009B2886" w:rsidRPr="001831C9">
        <w:rPr>
          <w:rFonts w:asciiTheme="minorHAnsi" w:hAnsiTheme="minorHAnsi" w:cstheme="minorHAnsi"/>
          <w:szCs w:val="22"/>
        </w:rPr>
        <w:t>he FWC may refuse to vary the authorisation if the FWC is satisfied that:</w:t>
      </w:r>
    </w:p>
    <w:p w14:paraId="0C6968E5" w14:textId="4A301F5A" w:rsidR="009B2886" w:rsidRPr="001831C9" w:rsidRDefault="009B2886" w:rsidP="00A6415A">
      <w:pPr>
        <w:pStyle w:val="paragraph"/>
        <w:tabs>
          <w:tab w:val="right" w:pos="0"/>
        </w:tabs>
        <w:ind w:left="0" w:firstLine="0"/>
        <w:rPr>
          <w:rFonts w:asciiTheme="minorHAnsi" w:hAnsiTheme="minorHAnsi" w:cstheme="minorHAnsi"/>
          <w:szCs w:val="22"/>
        </w:rPr>
      </w:pPr>
      <w:r w:rsidRPr="001831C9">
        <w:rPr>
          <w:rFonts w:asciiTheme="minorHAnsi" w:hAnsiTheme="minorHAnsi" w:cstheme="minorHAnsi"/>
          <w:szCs w:val="22"/>
        </w:rPr>
        <w:t>(a)</w:t>
      </w:r>
      <w:r w:rsidR="00072C96" w:rsidRPr="001831C9">
        <w:rPr>
          <w:rFonts w:asciiTheme="minorHAnsi" w:hAnsiTheme="minorHAnsi" w:cstheme="minorHAnsi"/>
          <w:szCs w:val="22"/>
        </w:rPr>
        <w:t xml:space="preserve"> </w:t>
      </w:r>
      <w:r w:rsidRPr="001831C9">
        <w:rPr>
          <w:rFonts w:asciiTheme="minorHAnsi" w:hAnsiTheme="minorHAnsi" w:cstheme="minorHAnsi"/>
          <w:szCs w:val="22"/>
        </w:rPr>
        <w:tab/>
        <w:t>the new employer is bargaining in good faith for a proposed enterprise agreement that will cover the new employer and the employees of the new employer that will be covered by the agreement, or substantially the same group of those employees; and</w:t>
      </w:r>
    </w:p>
    <w:p w14:paraId="42E9DDE7" w14:textId="668718DE" w:rsidR="009B2886" w:rsidRPr="001831C9" w:rsidRDefault="009B2886" w:rsidP="00A6415A">
      <w:pPr>
        <w:pStyle w:val="paragraph"/>
        <w:tabs>
          <w:tab w:val="right" w:pos="0"/>
        </w:tabs>
        <w:ind w:left="0" w:firstLine="0"/>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072C96" w:rsidRPr="001831C9">
        <w:rPr>
          <w:rFonts w:asciiTheme="minorHAnsi" w:hAnsiTheme="minorHAnsi" w:cstheme="minorHAnsi"/>
          <w:szCs w:val="22"/>
        </w:rPr>
        <w:t xml:space="preserve"> </w:t>
      </w:r>
      <w:r w:rsidRPr="001831C9">
        <w:rPr>
          <w:rFonts w:asciiTheme="minorHAnsi" w:hAnsiTheme="minorHAnsi" w:cstheme="minorHAnsi"/>
          <w:szCs w:val="22"/>
        </w:rPr>
        <w:t>the new employer and those employees have a history of effectively bargaining in relation to one or more enterprise agreements that have covered the new employer and those employees, or substantially the same group of those employees; and</w:t>
      </w:r>
    </w:p>
    <w:p w14:paraId="20F2B00D" w14:textId="4B53B3A3" w:rsidR="009B2886" w:rsidRPr="001831C9" w:rsidRDefault="009B2886" w:rsidP="00A6415A">
      <w:pPr>
        <w:pStyle w:val="paragraph"/>
        <w:tabs>
          <w:tab w:val="right" w:pos="0"/>
        </w:tabs>
        <w:ind w:left="0" w:firstLine="0"/>
        <w:rPr>
          <w:rFonts w:asciiTheme="minorHAnsi" w:hAnsiTheme="minorHAnsi" w:cstheme="minorHAnsi"/>
          <w:szCs w:val="22"/>
        </w:rPr>
      </w:pPr>
      <w:r w:rsidRPr="001831C9">
        <w:rPr>
          <w:rFonts w:asciiTheme="minorHAnsi" w:hAnsiTheme="minorHAnsi" w:cstheme="minorHAnsi"/>
          <w:szCs w:val="22"/>
        </w:rPr>
        <w:t>(c)</w:t>
      </w:r>
      <w:r w:rsidR="00072C96" w:rsidRPr="001831C9">
        <w:rPr>
          <w:rFonts w:asciiTheme="minorHAnsi" w:hAnsiTheme="minorHAnsi" w:cstheme="minorHAnsi"/>
          <w:szCs w:val="22"/>
        </w:rPr>
        <w:t xml:space="preserve"> </w:t>
      </w:r>
      <w:r w:rsidRPr="001831C9">
        <w:rPr>
          <w:rFonts w:asciiTheme="minorHAnsi" w:hAnsiTheme="minorHAnsi" w:cstheme="minorHAnsi"/>
          <w:szCs w:val="22"/>
        </w:rPr>
        <w:tab/>
        <w:t>on the day that the FWC will vary the authorisation, less than 9 months have passed since the most recent nominal expiry date of an agreement referred to in paragraph (b).</w:t>
      </w:r>
    </w:p>
    <w:p w14:paraId="5C88D30D" w14:textId="77777777" w:rsidR="00F603ED" w:rsidRPr="001831C9" w:rsidRDefault="00F603ED" w:rsidP="00066495">
      <w:pPr>
        <w:pStyle w:val="paragraph"/>
        <w:rPr>
          <w:rFonts w:asciiTheme="minorHAnsi" w:hAnsiTheme="minorHAnsi" w:cstheme="minorHAnsi"/>
          <w:szCs w:val="22"/>
        </w:rPr>
      </w:pPr>
    </w:p>
    <w:p w14:paraId="741C43A6" w14:textId="067AF921" w:rsidR="00F22AFD" w:rsidRPr="001831C9" w:rsidRDefault="00F22AFD" w:rsidP="00066495">
      <w:pPr>
        <w:pStyle w:val="paragraph"/>
        <w:rPr>
          <w:rFonts w:asciiTheme="minorHAnsi" w:hAnsiTheme="minorHAnsi" w:cstheme="minorHAnsi"/>
          <w:b/>
          <w:bCs/>
          <w:szCs w:val="22"/>
          <w:u w:val="single"/>
        </w:rPr>
      </w:pPr>
      <w:r w:rsidRPr="001831C9">
        <w:rPr>
          <w:rFonts w:asciiTheme="minorHAnsi" w:hAnsiTheme="minorHAnsi" w:cstheme="minorHAnsi"/>
          <w:b/>
          <w:bCs/>
          <w:szCs w:val="22"/>
          <w:u w:val="single"/>
        </w:rPr>
        <w:t>S</w:t>
      </w:r>
      <w:r w:rsidR="00293478">
        <w:rPr>
          <w:rFonts w:asciiTheme="minorHAnsi" w:hAnsiTheme="minorHAnsi" w:cstheme="minorHAnsi"/>
          <w:b/>
          <w:bCs/>
          <w:szCs w:val="22"/>
          <w:u w:val="single"/>
        </w:rPr>
        <w:t>ingle interest enterprise agreements</w:t>
      </w:r>
    </w:p>
    <w:p w14:paraId="4C1CE95D" w14:textId="299F25B3" w:rsidR="00D03049" w:rsidRPr="001831C9" w:rsidRDefault="00D03049" w:rsidP="00083BBD">
      <w:pPr>
        <w:pStyle w:val="ActHead5"/>
        <w:ind w:left="0" w:firstLine="0"/>
        <w:rPr>
          <w:rFonts w:asciiTheme="minorHAnsi" w:hAnsiTheme="minorHAnsi" w:cstheme="minorHAnsi"/>
          <w:sz w:val="22"/>
          <w:szCs w:val="22"/>
        </w:rPr>
      </w:pPr>
      <w:bookmarkStart w:id="70" w:name="_Toc117510995"/>
      <w:bookmarkStart w:id="71" w:name="_Toc118906001"/>
      <w:bookmarkStart w:id="72" w:name="_Toc118960149"/>
      <w:bookmarkStart w:id="73" w:name="_Toc118972064"/>
      <w:bookmarkStart w:id="74" w:name="_Toc118983062"/>
      <w:bookmarkStart w:id="75" w:name="_Toc120787091"/>
      <w:bookmarkStart w:id="76" w:name="_Toc120865238"/>
      <w:r w:rsidRPr="001831C9">
        <w:rPr>
          <w:rFonts w:asciiTheme="minorHAnsi" w:hAnsiTheme="minorHAnsi" w:cstheme="minorHAnsi"/>
          <w:sz w:val="22"/>
          <w:szCs w:val="22"/>
        </w:rPr>
        <w:t>Variation of single interest employer agreement to add employer and employees—joint variation</w:t>
      </w:r>
      <w:bookmarkEnd w:id="70"/>
      <w:bookmarkEnd w:id="71"/>
      <w:bookmarkEnd w:id="72"/>
      <w:bookmarkEnd w:id="73"/>
      <w:bookmarkEnd w:id="74"/>
      <w:bookmarkEnd w:id="75"/>
      <w:bookmarkEnd w:id="76"/>
    </w:p>
    <w:p w14:paraId="0C3168B5" w14:textId="77777777" w:rsidR="00D03049" w:rsidRPr="001831C9" w:rsidRDefault="00D03049" w:rsidP="00A6415A">
      <w:pPr>
        <w:pStyle w:val="SubsectionHead"/>
        <w:ind w:left="0"/>
        <w:rPr>
          <w:rFonts w:asciiTheme="minorHAnsi" w:hAnsiTheme="minorHAnsi" w:cstheme="minorHAnsi"/>
          <w:szCs w:val="22"/>
        </w:rPr>
      </w:pPr>
      <w:r w:rsidRPr="001831C9">
        <w:rPr>
          <w:rFonts w:asciiTheme="minorHAnsi" w:hAnsiTheme="minorHAnsi" w:cstheme="minorHAnsi"/>
          <w:szCs w:val="22"/>
        </w:rPr>
        <w:t>Variation by employers and employees</w:t>
      </w:r>
    </w:p>
    <w:p w14:paraId="5E8AAC03" w14:textId="34664B8F" w:rsidR="00D03049" w:rsidRPr="001831C9" w:rsidRDefault="00D03049" w:rsidP="00A6415A">
      <w:pPr>
        <w:pStyle w:val="subsection"/>
        <w:tabs>
          <w:tab w:val="clear" w:pos="1021"/>
          <w:tab w:val="right" w:pos="851"/>
        </w:tabs>
        <w:ind w:left="0" w:firstLine="0"/>
        <w:rPr>
          <w:rFonts w:asciiTheme="minorHAnsi" w:hAnsiTheme="minorHAnsi" w:cstheme="minorHAnsi"/>
          <w:szCs w:val="22"/>
        </w:rPr>
      </w:pPr>
      <w:r w:rsidRPr="001831C9">
        <w:rPr>
          <w:rFonts w:asciiTheme="minorHAnsi" w:hAnsiTheme="minorHAnsi" w:cstheme="minorHAnsi"/>
          <w:szCs w:val="22"/>
        </w:rPr>
        <w:tab/>
        <w:t>The following may jointly make a variation of a single interest employer agreement that will have the effect that they will be covered by the agreement:</w:t>
      </w:r>
    </w:p>
    <w:p w14:paraId="08F5DB24" w14:textId="3D781823" w:rsidR="00D03049" w:rsidRPr="001831C9" w:rsidRDefault="00D03049" w:rsidP="00A6415A">
      <w:pPr>
        <w:pStyle w:val="paragraph"/>
        <w:tabs>
          <w:tab w:val="clear" w:pos="1531"/>
          <w:tab w:val="right" w:pos="142"/>
        </w:tabs>
        <w:ind w:left="0" w:firstLine="0"/>
        <w:rPr>
          <w:rFonts w:asciiTheme="minorHAnsi" w:hAnsiTheme="minorHAnsi" w:cstheme="minorHAnsi"/>
          <w:szCs w:val="22"/>
        </w:rPr>
      </w:pPr>
      <w:r w:rsidRPr="001831C9">
        <w:rPr>
          <w:rFonts w:asciiTheme="minorHAnsi" w:hAnsiTheme="minorHAnsi" w:cstheme="minorHAnsi"/>
          <w:szCs w:val="22"/>
        </w:rPr>
        <w:tab/>
        <w:t>(a)</w:t>
      </w:r>
      <w:r w:rsidR="00644710" w:rsidRPr="001831C9">
        <w:rPr>
          <w:rFonts w:asciiTheme="minorHAnsi" w:hAnsiTheme="minorHAnsi" w:cstheme="minorHAnsi"/>
          <w:szCs w:val="22"/>
        </w:rPr>
        <w:t xml:space="preserve"> </w:t>
      </w:r>
      <w:r w:rsidRPr="001831C9">
        <w:rPr>
          <w:rFonts w:asciiTheme="minorHAnsi" w:hAnsiTheme="minorHAnsi" w:cstheme="minorHAnsi"/>
          <w:szCs w:val="22"/>
        </w:rPr>
        <w:t>an employer that is not covered by the agreement;</w:t>
      </w:r>
    </w:p>
    <w:p w14:paraId="5AE4A4B5" w14:textId="31979BCC" w:rsidR="00D03049" w:rsidRPr="001831C9" w:rsidRDefault="00D03049" w:rsidP="00A6415A">
      <w:pPr>
        <w:pStyle w:val="paragraph"/>
        <w:tabs>
          <w:tab w:val="clear" w:pos="1531"/>
          <w:tab w:val="right" w:pos="142"/>
        </w:tabs>
        <w:ind w:left="0" w:firstLine="0"/>
        <w:rPr>
          <w:rFonts w:asciiTheme="minorHAnsi" w:hAnsiTheme="minorHAnsi" w:cstheme="minorHAnsi"/>
          <w:szCs w:val="22"/>
        </w:rPr>
      </w:pPr>
      <w:r w:rsidRPr="001831C9">
        <w:rPr>
          <w:rFonts w:asciiTheme="minorHAnsi" w:hAnsiTheme="minorHAnsi" w:cstheme="minorHAnsi"/>
          <w:szCs w:val="22"/>
        </w:rPr>
        <w:tab/>
        <w:t>(b)</w:t>
      </w:r>
      <w:r w:rsidR="00644710" w:rsidRPr="001831C9">
        <w:rPr>
          <w:rFonts w:asciiTheme="minorHAnsi" w:hAnsiTheme="minorHAnsi" w:cstheme="minorHAnsi"/>
          <w:szCs w:val="22"/>
        </w:rPr>
        <w:t xml:space="preserve"> </w:t>
      </w:r>
      <w:r w:rsidRPr="001831C9">
        <w:rPr>
          <w:rFonts w:asciiTheme="minorHAnsi" w:hAnsiTheme="minorHAnsi" w:cstheme="minorHAnsi"/>
          <w:szCs w:val="22"/>
        </w:rPr>
        <w:t>the employees employed</w:t>
      </w:r>
      <w:r w:rsidR="002E60AF" w:rsidRPr="001831C9">
        <w:rPr>
          <w:rFonts w:asciiTheme="minorHAnsi" w:hAnsiTheme="minorHAnsi" w:cstheme="minorHAnsi"/>
          <w:szCs w:val="22"/>
        </w:rPr>
        <w:t xml:space="preserve"> by the employer</w:t>
      </w:r>
      <w:r w:rsidRPr="001831C9">
        <w:rPr>
          <w:rFonts w:asciiTheme="minorHAnsi" w:hAnsiTheme="minorHAnsi" w:cstheme="minorHAnsi"/>
          <w:szCs w:val="22"/>
        </w:rPr>
        <w:t xml:space="preserve"> at the time who will be covered by the agreement if the variation is approved by the FWC (the </w:t>
      </w:r>
      <w:r w:rsidRPr="001831C9">
        <w:rPr>
          <w:rFonts w:asciiTheme="minorHAnsi" w:hAnsiTheme="minorHAnsi" w:cstheme="minorHAnsi"/>
          <w:b/>
          <w:i/>
          <w:szCs w:val="22"/>
        </w:rPr>
        <w:t>affected employees</w:t>
      </w:r>
      <w:r w:rsidRPr="001831C9">
        <w:rPr>
          <w:rFonts w:asciiTheme="minorHAnsi" w:hAnsiTheme="minorHAnsi" w:cstheme="minorHAnsi"/>
          <w:szCs w:val="22"/>
        </w:rPr>
        <w:t>).</w:t>
      </w:r>
    </w:p>
    <w:p w14:paraId="108F892D" w14:textId="77777777" w:rsidR="00D03049" w:rsidRPr="001831C9" w:rsidRDefault="00D03049" w:rsidP="0043541C">
      <w:pPr>
        <w:pStyle w:val="SubsectionHead"/>
        <w:ind w:left="0"/>
        <w:rPr>
          <w:rFonts w:asciiTheme="minorHAnsi" w:hAnsiTheme="minorHAnsi" w:cstheme="minorHAnsi"/>
          <w:szCs w:val="22"/>
        </w:rPr>
      </w:pPr>
      <w:r w:rsidRPr="001831C9">
        <w:rPr>
          <w:rFonts w:asciiTheme="minorHAnsi" w:hAnsiTheme="minorHAnsi" w:cstheme="minorHAnsi"/>
          <w:szCs w:val="22"/>
        </w:rPr>
        <w:t>Variation has no effect unless approved by the FWC</w:t>
      </w:r>
    </w:p>
    <w:p w14:paraId="6D8E3985" w14:textId="15D05D58" w:rsidR="00D03049" w:rsidRPr="001831C9" w:rsidRDefault="00D03049" w:rsidP="00066495">
      <w:pPr>
        <w:pStyle w:val="subsection"/>
        <w:rPr>
          <w:rFonts w:asciiTheme="minorHAnsi" w:hAnsiTheme="minorHAnsi" w:cstheme="minorHAnsi"/>
          <w:szCs w:val="22"/>
        </w:rPr>
      </w:pPr>
      <w:r w:rsidRPr="001831C9">
        <w:rPr>
          <w:rFonts w:asciiTheme="minorHAnsi" w:hAnsiTheme="minorHAnsi" w:cstheme="minorHAnsi"/>
          <w:szCs w:val="22"/>
        </w:rPr>
        <w:tab/>
        <w:t>The variation has no effect unless it is approved by the FWC.</w:t>
      </w:r>
    </w:p>
    <w:p w14:paraId="044189AC" w14:textId="77777777" w:rsidR="00D03049" w:rsidRPr="001831C9" w:rsidRDefault="00D03049" w:rsidP="0043541C">
      <w:pPr>
        <w:pStyle w:val="SubsectionHead"/>
        <w:ind w:left="0"/>
        <w:rPr>
          <w:rFonts w:asciiTheme="minorHAnsi" w:hAnsiTheme="minorHAnsi" w:cstheme="minorHAnsi"/>
          <w:szCs w:val="22"/>
        </w:rPr>
      </w:pPr>
      <w:r w:rsidRPr="001831C9">
        <w:rPr>
          <w:rFonts w:asciiTheme="minorHAnsi" w:hAnsiTheme="minorHAnsi" w:cstheme="minorHAnsi"/>
          <w:szCs w:val="22"/>
        </w:rPr>
        <w:t>Approval by employee vote</w:t>
      </w:r>
    </w:p>
    <w:p w14:paraId="614B43C1" w14:textId="5693CD07" w:rsidR="00D03049" w:rsidRPr="001831C9" w:rsidRDefault="00D03049" w:rsidP="0043541C">
      <w:pPr>
        <w:pStyle w:val="subsection"/>
        <w:tabs>
          <w:tab w:val="clear" w:pos="1021"/>
          <w:tab w:val="right" w:pos="851"/>
        </w:tabs>
        <w:ind w:left="0" w:firstLine="0"/>
        <w:rPr>
          <w:rFonts w:asciiTheme="minorHAnsi" w:hAnsiTheme="minorHAnsi" w:cstheme="minorHAnsi"/>
          <w:szCs w:val="22"/>
        </w:rPr>
      </w:pPr>
      <w:r w:rsidRPr="001831C9">
        <w:rPr>
          <w:rFonts w:asciiTheme="minorHAnsi" w:hAnsiTheme="minorHAnsi" w:cstheme="minorHAnsi"/>
          <w:szCs w:val="22"/>
        </w:rPr>
        <w:tab/>
        <w:t>The employer may request the affected employees to approve the proposed</w:t>
      </w:r>
      <w:r w:rsidR="0043541C" w:rsidRPr="001831C9">
        <w:rPr>
          <w:rFonts w:asciiTheme="minorHAnsi" w:hAnsiTheme="minorHAnsi" w:cstheme="minorHAnsi"/>
          <w:szCs w:val="22"/>
        </w:rPr>
        <w:t xml:space="preserve"> </w:t>
      </w:r>
      <w:r w:rsidRPr="001831C9">
        <w:rPr>
          <w:rFonts w:asciiTheme="minorHAnsi" w:hAnsiTheme="minorHAnsi" w:cstheme="minorHAnsi"/>
          <w:szCs w:val="22"/>
        </w:rPr>
        <w:t>variation by voting for it.</w:t>
      </w:r>
    </w:p>
    <w:p w14:paraId="1F732CC4" w14:textId="7277C4EC" w:rsidR="00D03049" w:rsidRPr="001831C9" w:rsidRDefault="00D03049" w:rsidP="0043541C">
      <w:pPr>
        <w:pStyle w:val="subsection"/>
        <w:tabs>
          <w:tab w:val="clear" w:pos="1021"/>
          <w:tab w:val="right" w:pos="567"/>
        </w:tabs>
        <w:ind w:left="0" w:firstLine="0"/>
        <w:rPr>
          <w:rFonts w:asciiTheme="minorHAnsi" w:hAnsiTheme="minorHAnsi" w:cstheme="minorHAnsi"/>
          <w:szCs w:val="22"/>
        </w:rPr>
      </w:pPr>
      <w:r w:rsidRPr="001831C9">
        <w:rPr>
          <w:rFonts w:asciiTheme="minorHAnsi" w:hAnsiTheme="minorHAnsi" w:cstheme="minorHAnsi"/>
          <w:szCs w:val="22"/>
        </w:rPr>
        <w:tab/>
      </w:r>
      <w:r w:rsidR="008F1388" w:rsidRPr="001831C9">
        <w:rPr>
          <w:rFonts w:asciiTheme="minorHAnsi" w:hAnsiTheme="minorHAnsi" w:cstheme="minorHAnsi"/>
          <w:szCs w:val="22"/>
        </w:rPr>
        <w:t>T</w:t>
      </w:r>
      <w:r w:rsidRPr="001831C9">
        <w:rPr>
          <w:rFonts w:asciiTheme="minorHAnsi" w:hAnsiTheme="minorHAnsi" w:cstheme="minorHAnsi"/>
          <w:szCs w:val="22"/>
        </w:rPr>
        <w:t>he employer may request that the affected employees vote by ballot or by an electronic method.</w:t>
      </w:r>
    </w:p>
    <w:p w14:paraId="20891307" w14:textId="77777777" w:rsidR="00D03049" w:rsidRPr="001831C9" w:rsidRDefault="00D03049" w:rsidP="0043541C">
      <w:pPr>
        <w:pStyle w:val="SubsectionHead"/>
        <w:ind w:left="0"/>
        <w:rPr>
          <w:rFonts w:asciiTheme="minorHAnsi" w:hAnsiTheme="minorHAnsi" w:cstheme="minorHAnsi"/>
          <w:szCs w:val="22"/>
        </w:rPr>
      </w:pPr>
      <w:r w:rsidRPr="001831C9">
        <w:rPr>
          <w:rFonts w:asciiTheme="minorHAnsi" w:hAnsiTheme="minorHAnsi" w:cstheme="minorHAnsi"/>
          <w:szCs w:val="22"/>
        </w:rPr>
        <w:t>When a variation is made</w:t>
      </w:r>
    </w:p>
    <w:p w14:paraId="45ABB362" w14:textId="77CA7D8E" w:rsidR="00D03049" w:rsidRPr="001831C9" w:rsidRDefault="00D03049" w:rsidP="0043541C">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 xml:space="preserve">A variation under this section is </w:t>
      </w:r>
      <w:r w:rsidRPr="001831C9">
        <w:rPr>
          <w:rFonts w:asciiTheme="minorHAnsi" w:hAnsiTheme="minorHAnsi" w:cstheme="minorHAnsi"/>
          <w:b/>
          <w:i/>
          <w:szCs w:val="22"/>
        </w:rPr>
        <w:t>made</w:t>
      </w:r>
      <w:r w:rsidRPr="001831C9">
        <w:rPr>
          <w:rFonts w:asciiTheme="minorHAnsi" w:hAnsiTheme="minorHAnsi" w:cstheme="minorHAnsi"/>
          <w:szCs w:val="22"/>
        </w:rPr>
        <w:t xml:space="preserve"> when a majority of the affected employees who cast a valid vote approve the variation.</w:t>
      </w:r>
    </w:p>
    <w:p w14:paraId="0AB4CEF8" w14:textId="58E1AFFF" w:rsidR="002E60AF" w:rsidRPr="001831C9" w:rsidRDefault="002E60AF" w:rsidP="00066495">
      <w:pPr>
        <w:pStyle w:val="ActHead5"/>
        <w:rPr>
          <w:rFonts w:asciiTheme="minorHAnsi" w:hAnsiTheme="minorHAnsi" w:cstheme="minorHAnsi"/>
          <w:sz w:val="22"/>
          <w:szCs w:val="22"/>
        </w:rPr>
      </w:pPr>
      <w:bookmarkStart w:id="77" w:name="_Toc118906002"/>
      <w:bookmarkStart w:id="78" w:name="_Toc118960150"/>
      <w:bookmarkStart w:id="79" w:name="_Toc118972065"/>
      <w:bookmarkStart w:id="80" w:name="_Toc118983063"/>
      <w:bookmarkStart w:id="81" w:name="_Toc120787092"/>
      <w:bookmarkStart w:id="82" w:name="_Toc120865239"/>
      <w:bookmarkStart w:id="83" w:name="_Toc117510996"/>
      <w:r w:rsidRPr="001831C9">
        <w:rPr>
          <w:rFonts w:asciiTheme="minorHAnsi" w:hAnsiTheme="minorHAnsi" w:cstheme="minorHAnsi"/>
          <w:sz w:val="22"/>
          <w:szCs w:val="22"/>
        </w:rPr>
        <w:t>Terms of variation must be explained to employees</w:t>
      </w:r>
      <w:bookmarkEnd w:id="77"/>
      <w:bookmarkEnd w:id="78"/>
      <w:bookmarkEnd w:id="79"/>
      <w:bookmarkEnd w:id="80"/>
      <w:bookmarkEnd w:id="81"/>
      <w:bookmarkEnd w:id="82"/>
    </w:p>
    <w:p w14:paraId="5574C6E6" w14:textId="0FD938F3" w:rsidR="002E60AF" w:rsidRPr="001831C9" w:rsidRDefault="002E60AF" w:rsidP="0043541C">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Before an employer requests that affected employees approve a proposed variation, the employer must take all reasonable steps to ensure that:</w:t>
      </w:r>
    </w:p>
    <w:p w14:paraId="7BFF5857" w14:textId="68056E84" w:rsidR="002E60AF" w:rsidRPr="001831C9" w:rsidRDefault="002E60AF" w:rsidP="0043541C">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r>
      <w:r w:rsidR="0043541C" w:rsidRPr="001831C9">
        <w:rPr>
          <w:rFonts w:asciiTheme="minorHAnsi" w:hAnsiTheme="minorHAnsi" w:cstheme="minorHAnsi"/>
          <w:szCs w:val="22"/>
        </w:rPr>
        <w:t xml:space="preserve"> </w:t>
      </w:r>
      <w:r w:rsidRPr="001831C9">
        <w:rPr>
          <w:rFonts w:asciiTheme="minorHAnsi" w:hAnsiTheme="minorHAnsi" w:cstheme="minorHAnsi"/>
          <w:szCs w:val="22"/>
        </w:rPr>
        <w:t>the terms of the agreement as proposed to be varied, and the effect of those terms, are explained to the affected employees; and</w:t>
      </w:r>
    </w:p>
    <w:p w14:paraId="0DED0C4D" w14:textId="7C9E0087" w:rsidR="002E60AF" w:rsidRPr="001831C9" w:rsidRDefault="002E60AF" w:rsidP="0043541C">
      <w:pPr>
        <w:pStyle w:val="paragraph"/>
        <w:ind w:left="0" w:firstLine="0"/>
        <w:rPr>
          <w:rFonts w:asciiTheme="minorHAnsi" w:hAnsiTheme="minorHAnsi" w:cstheme="minorHAnsi"/>
          <w:szCs w:val="22"/>
        </w:rPr>
      </w:pPr>
      <w:r w:rsidRPr="001831C9">
        <w:rPr>
          <w:rFonts w:asciiTheme="minorHAnsi" w:hAnsiTheme="minorHAnsi" w:cstheme="minorHAnsi"/>
          <w:szCs w:val="22"/>
        </w:rPr>
        <w:lastRenderedPageBreak/>
        <w:t>(b)</w:t>
      </w:r>
      <w:r w:rsidR="0043541C" w:rsidRPr="001831C9">
        <w:rPr>
          <w:rFonts w:asciiTheme="minorHAnsi" w:hAnsiTheme="minorHAnsi" w:cstheme="minorHAnsi"/>
          <w:szCs w:val="22"/>
        </w:rPr>
        <w:t xml:space="preserve"> </w:t>
      </w:r>
      <w:r w:rsidRPr="001831C9">
        <w:rPr>
          <w:rFonts w:asciiTheme="minorHAnsi" w:hAnsiTheme="minorHAnsi" w:cstheme="minorHAnsi"/>
          <w:szCs w:val="22"/>
        </w:rPr>
        <w:tab/>
        <w:t>the explanation is provided in an appropriate manner taking into account the particular circumstances and needs of those employees.</w:t>
      </w:r>
    </w:p>
    <w:p w14:paraId="670D8726" w14:textId="62E32864" w:rsidR="00D03049" w:rsidRPr="001831C9" w:rsidRDefault="00D03049" w:rsidP="005D5EBD">
      <w:pPr>
        <w:pStyle w:val="ActHead5"/>
        <w:ind w:left="0" w:firstLine="0"/>
        <w:rPr>
          <w:rFonts w:asciiTheme="minorHAnsi" w:hAnsiTheme="minorHAnsi" w:cstheme="minorHAnsi"/>
          <w:sz w:val="22"/>
          <w:szCs w:val="22"/>
        </w:rPr>
      </w:pPr>
      <w:bookmarkStart w:id="84" w:name="_Toc118906003"/>
      <w:bookmarkStart w:id="85" w:name="_Toc118960151"/>
      <w:bookmarkStart w:id="86" w:name="_Toc118972066"/>
      <w:bookmarkStart w:id="87" w:name="_Toc118983064"/>
      <w:bookmarkStart w:id="88" w:name="_Toc120787093"/>
      <w:bookmarkStart w:id="89" w:name="_Toc120865240"/>
      <w:r w:rsidRPr="001831C9">
        <w:rPr>
          <w:rFonts w:asciiTheme="minorHAnsi" w:hAnsiTheme="minorHAnsi" w:cstheme="minorHAnsi"/>
          <w:sz w:val="22"/>
          <w:szCs w:val="22"/>
        </w:rPr>
        <w:t>Application for the FWC’s approval of a variation of a single interest employer agreement to add employer and employees—joint variation</w:t>
      </w:r>
      <w:bookmarkEnd w:id="83"/>
      <w:bookmarkEnd w:id="84"/>
      <w:bookmarkEnd w:id="85"/>
      <w:bookmarkEnd w:id="86"/>
      <w:bookmarkEnd w:id="87"/>
      <w:bookmarkEnd w:id="88"/>
      <w:bookmarkEnd w:id="89"/>
    </w:p>
    <w:p w14:paraId="0D06A0C3" w14:textId="77777777" w:rsidR="00D03049" w:rsidRPr="001831C9" w:rsidRDefault="00D03049" w:rsidP="005D5EBD">
      <w:pPr>
        <w:pStyle w:val="SubsectionHead"/>
        <w:ind w:left="0"/>
        <w:rPr>
          <w:rFonts w:asciiTheme="minorHAnsi" w:hAnsiTheme="minorHAnsi" w:cstheme="minorHAnsi"/>
          <w:szCs w:val="22"/>
        </w:rPr>
      </w:pPr>
      <w:r w:rsidRPr="001831C9">
        <w:rPr>
          <w:rFonts w:asciiTheme="minorHAnsi" w:hAnsiTheme="minorHAnsi" w:cstheme="minorHAnsi"/>
          <w:szCs w:val="22"/>
        </w:rPr>
        <w:t>Application for approval</w:t>
      </w:r>
    </w:p>
    <w:p w14:paraId="52521827" w14:textId="4761C98C" w:rsidR="00D03049" w:rsidRPr="001831C9" w:rsidRDefault="00D03049" w:rsidP="005D5EBD">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 xml:space="preserve">If a variation of a single interest employer agreement is made </w:t>
      </w:r>
      <w:r w:rsidR="00E820EB" w:rsidRPr="001831C9">
        <w:rPr>
          <w:rFonts w:asciiTheme="minorHAnsi" w:hAnsiTheme="minorHAnsi" w:cstheme="minorHAnsi"/>
          <w:szCs w:val="22"/>
        </w:rPr>
        <w:t>jointly</w:t>
      </w:r>
      <w:r w:rsidRPr="001831C9">
        <w:rPr>
          <w:rFonts w:asciiTheme="minorHAnsi" w:hAnsiTheme="minorHAnsi" w:cstheme="minorHAnsi"/>
          <w:szCs w:val="22"/>
        </w:rPr>
        <w:t>, the employer to be covered by the agreement must apply to the FWC for approval of the variation.</w:t>
      </w:r>
    </w:p>
    <w:p w14:paraId="6DB99A06" w14:textId="25EFFC1D" w:rsidR="00D03049" w:rsidRPr="001831C9" w:rsidRDefault="007478FE" w:rsidP="007478FE">
      <w:pPr>
        <w:pStyle w:val="ActHead5"/>
        <w:ind w:left="0" w:firstLine="0"/>
        <w:rPr>
          <w:rFonts w:asciiTheme="minorHAnsi" w:hAnsiTheme="minorHAnsi" w:cstheme="minorHAnsi"/>
          <w:sz w:val="22"/>
          <w:szCs w:val="22"/>
        </w:rPr>
      </w:pPr>
      <w:r w:rsidRPr="001831C9">
        <w:rPr>
          <w:rFonts w:asciiTheme="minorHAnsi" w:hAnsiTheme="minorHAnsi" w:cstheme="minorHAnsi"/>
          <w:sz w:val="22"/>
          <w:szCs w:val="22"/>
        </w:rPr>
        <w:t xml:space="preserve">Application for the FWC’s approval of a variation of a single interest employer agreement to add employer and employees— </w:t>
      </w:r>
      <w:r w:rsidR="00E820EB" w:rsidRPr="001831C9">
        <w:rPr>
          <w:rFonts w:asciiTheme="minorHAnsi" w:hAnsiTheme="minorHAnsi" w:cstheme="minorHAnsi"/>
          <w:sz w:val="22"/>
          <w:szCs w:val="22"/>
        </w:rPr>
        <w:t>employee organisation</w:t>
      </w:r>
    </w:p>
    <w:p w14:paraId="0456D756" w14:textId="2690BE1D" w:rsidR="00D03049" w:rsidRPr="001831C9" w:rsidRDefault="00D03049" w:rsidP="005D5EBD">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An employee organisation that is covered by a single interest employer agreement may apply to the FWC for the approval of a variation of the agreement that will have the effect that the following will be covered by the agreement:</w:t>
      </w:r>
    </w:p>
    <w:p w14:paraId="128FBB29" w14:textId="6B61E059" w:rsidR="00D03049" w:rsidRPr="001831C9" w:rsidRDefault="00D03049" w:rsidP="00066495">
      <w:pPr>
        <w:pStyle w:val="paragraph"/>
        <w:rPr>
          <w:rFonts w:asciiTheme="minorHAnsi" w:hAnsiTheme="minorHAnsi" w:cstheme="minorHAnsi"/>
          <w:szCs w:val="22"/>
        </w:rPr>
      </w:pPr>
      <w:r w:rsidRPr="001831C9">
        <w:rPr>
          <w:rFonts w:asciiTheme="minorHAnsi" w:hAnsiTheme="minorHAnsi" w:cstheme="minorHAnsi"/>
          <w:szCs w:val="22"/>
        </w:rPr>
        <w:t>(a)</w:t>
      </w:r>
      <w:r w:rsidR="00644710" w:rsidRPr="001831C9">
        <w:rPr>
          <w:rFonts w:asciiTheme="minorHAnsi" w:hAnsiTheme="minorHAnsi" w:cstheme="minorHAnsi"/>
          <w:szCs w:val="22"/>
        </w:rPr>
        <w:t xml:space="preserve"> </w:t>
      </w:r>
      <w:r w:rsidRPr="001831C9">
        <w:rPr>
          <w:rFonts w:asciiTheme="minorHAnsi" w:hAnsiTheme="minorHAnsi" w:cstheme="minorHAnsi"/>
          <w:szCs w:val="22"/>
        </w:rPr>
        <w:tab/>
        <w:t>an employer that is not covered by the agreement;</w:t>
      </w:r>
    </w:p>
    <w:p w14:paraId="2F0BE139" w14:textId="4701F110" w:rsidR="00D03049" w:rsidRPr="001831C9" w:rsidRDefault="00D03049" w:rsidP="005D5EBD">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644710" w:rsidRPr="001831C9">
        <w:rPr>
          <w:rFonts w:asciiTheme="minorHAnsi" w:hAnsiTheme="minorHAnsi" w:cstheme="minorHAnsi"/>
          <w:szCs w:val="22"/>
        </w:rPr>
        <w:t xml:space="preserve"> </w:t>
      </w:r>
      <w:r w:rsidRPr="001831C9">
        <w:rPr>
          <w:rFonts w:asciiTheme="minorHAnsi" w:hAnsiTheme="minorHAnsi" w:cstheme="minorHAnsi"/>
          <w:szCs w:val="22"/>
        </w:rPr>
        <w:tab/>
        <w:t xml:space="preserve">the employees employed </w:t>
      </w:r>
      <w:r w:rsidR="00E80791" w:rsidRPr="001831C9">
        <w:rPr>
          <w:rFonts w:asciiTheme="minorHAnsi" w:hAnsiTheme="minorHAnsi" w:cstheme="minorHAnsi"/>
          <w:szCs w:val="22"/>
        </w:rPr>
        <w:t xml:space="preserve">by the employer </w:t>
      </w:r>
      <w:r w:rsidRPr="001831C9">
        <w:rPr>
          <w:rFonts w:asciiTheme="minorHAnsi" w:hAnsiTheme="minorHAnsi" w:cstheme="minorHAnsi"/>
          <w:szCs w:val="22"/>
        </w:rPr>
        <w:t xml:space="preserve">at the time who will be covered by the agreement if the variation is approved by the FWC (the </w:t>
      </w:r>
      <w:r w:rsidRPr="001831C9">
        <w:rPr>
          <w:rFonts w:asciiTheme="minorHAnsi" w:hAnsiTheme="minorHAnsi" w:cstheme="minorHAnsi"/>
          <w:b/>
          <w:i/>
          <w:szCs w:val="22"/>
        </w:rPr>
        <w:t>affected employees</w:t>
      </w:r>
      <w:r w:rsidRPr="001831C9">
        <w:rPr>
          <w:rFonts w:asciiTheme="minorHAnsi" w:hAnsiTheme="minorHAnsi" w:cstheme="minorHAnsi"/>
          <w:szCs w:val="22"/>
        </w:rPr>
        <w:t>).</w:t>
      </w:r>
    </w:p>
    <w:p w14:paraId="2BB0853C" w14:textId="3BAC339B" w:rsidR="00D03049" w:rsidRPr="001831C9" w:rsidRDefault="00D03049" w:rsidP="005D5EBD">
      <w:pPr>
        <w:pStyle w:val="ActHead5"/>
        <w:ind w:left="0" w:firstLine="0"/>
        <w:rPr>
          <w:rFonts w:asciiTheme="minorHAnsi" w:hAnsiTheme="minorHAnsi" w:cstheme="minorHAnsi"/>
          <w:sz w:val="22"/>
          <w:szCs w:val="22"/>
        </w:rPr>
      </w:pPr>
      <w:bookmarkStart w:id="90" w:name="_Toc117510998"/>
      <w:bookmarkStart w:id="91" w:name="_Toc118906005"/>
      <w:bookmarkStart w:id="92" w:name="_Toc118960153"/>
      <w:bookmarkStart w:id="93" w:name="_Toc118972068"/>
      <w:bookmarkStart w:id="94" w:name="_Toc118983066"/>
      <w:bookmarkStart w:id="95" w:name="_Toc120787095"/>
      <w:bookmarkStart w:id="96" w:name="_Toc120865242"/>
      <w:r w:rsidRPr="001831C9">
        <w:rPr>
          <w:rFonts w:asciiTheme="minorHAnsi" w:hAnsiTheme="minorHAnsi" w:cstheme="minorHAnsi"/>
          <w:sz w:val="22"/>
          <w:szCs w:val="22"/>
        </w:rPr>
        <w:t>When the FWC must approve a variation of a single interest employer agreement to add employer and employees</w:t>
      </w:r>
      <w:bookmarkEnd w:id="90"/>
      <w:bookmarkEnd w:id="91"/>
      <w:bookmarkEnd w:id="92"/>
      <w:bookmarkEnd w:id="93"/>
      <w:bookmarkEnd w:id="94"/>
      <w:bookmarkEnd w:id="95"/>
      <w:bookmarkEnd w:id="96"/>
    </w:p>
    <w:p w14:paraId="3452B691" w14:textId="77777777" w:rsidR="00E80791" w:rsidRPr="001831C9" w:rsidRDefault="00E80791" w:rsidP="005D5EBD">
      <w:pPr>
        <w:pStyle w:val="SubsectionHead"/>
        <w:ind w:left="0"/>
        <w:rPr>
          <w:rFonts w:asciiTheme="minorHAnsi" w:hAnsiTheme="minorHAnsi" w:cstheme="minorHAnsi"/>
          <w:szCs w:val="22"/>
        </w:rPr>
      </w:pPr>
      <w:r w:rsidRPr="001831C9">
        <w:rPr>
          <w:rFonts w:asciiTheme="minorHAnsi" w:hAnsiTheme="minorHAnsi" w:cstheme="minorHAnsi"/>
          <w:szCs w:val="22"/>
        </w:rPr>
        <w:t>Approval of variation by the FWC</w:t>
      </w:r>
    </w:p>
    <w:p w14:paraId="6432A6D3" w14:textId="19CD4B32" w:rsidR="00E80791" w:rsidRPr="001831C9" w:rsidRDefault="00E80791" w:rsidP="00066495">
      <w:pPr>
        <w:pStyle w:val="subsection"/>
        <w:rPr>
          <w:rFonts w:asciiTheme="minorHAnsi" w:hAnsiTheme="minorHAnsi" w:cstheme="minorHAnsi"/>
          <w:szCs w:val="22"/>
        </w:rPr>
      </w:pPr>
      <w:r w:rsidRPr="001831C9">
        <w:rPr>
          <w:rFonts w:asciiTheme="minorHAnsi" w:hAnsiTheme="minorHAnsi" w:cstheme="minorHAnsi"/>
          <w:szCs w:val="22"/>
        </w:rPr>
        <w:tab/>
        <w:t>The FWC must approve a variation of a single interest employer agreement if:</w:t>
      </w:r>
    </w:p>
    <w:p w14:paraId="0636D7CE" w14:textId="1718FF57" w:rsidR="00E80791" w:rsidRPr="001831C9" w:rsidRDefault="00E80791" w:rsidP="005D5EBD">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644710" w:rsidRPr="001831C9">
        <w:rPr>
          <w:rFonts w:asciiTheme="minorHAnsi" w:hAnsiTheme="minorHAnsi" w:cstheme="minorHAnsi"/>
          <w:szCs w:val="22"/>
        </w:rPr>
        <w:t xml:space="preserve"> </w:t>
      </w:r>
      <w:r w:rsidRPr="001831C9">
        <w:rPr>
          <w:rFonts w:asciiTheme="minorHAnsi" w:hAnsiTheme="minorHAnsi" w:cstheme="minorHAnsi"/>
          <w:szCs w:val="22"/>
        </w:rPr>
        <w:tab/>
        <w:t xml:space="preserve">an application for approval of the variation has been made </w:t>
      </w:r>
      <w:r w:rsidR="00B424A8" w:rsidRPr="001831C9">
        <w:rPr>
          <w:rFonts w:asciiTheme="minorHAnsi" w:hAnsiTheme="minorHAnsi" w:cstheme="minorHAnsi"/>
          <w:szCs w:val="22"/>
        </w:rPr>
        <w:t>jointly or employee organisation</w:t>
      </w:r>
      <w:r w:rsidRPr="001831C9">
        <w:rPr>
          <w:rFonts w:asciiTheme="minorHAnsi" w:hAnsiTheme="minorHAnsi" w:cstheme="minorHAnsi"/>
          <w:szCs w:val="22"/>
        </w:rPr>
        <w:t>; and</w:t>
      </w:r>
    </w:p>
    <w:p w14:paraId="0101A393" w14:textId="78009144" w:rsidR="00E80791" w:rsidRPr="001831C9" w:rsidRDefault="00E80791" w:rsidP="00066495">
      <w:pPr>
        <w:pStyle w:val="paragraph"/>
        <w:rPr>
          <w:rFonts w:asciiTheme="minorHAnsi" w:hAnsiTheme="minorHAnsi" w:cstheme="minorHAnsi"/>
          <w:szCs w:val="22"/>
        </w:rPr>
      </w:pPr>
      <w:r w:rsidRPr="001831C9">
        <w:rPr>
          <w:rFonts w:asciiTheme="minorHAnsi" w:hAnsiTheme="minorHAnsi" w:cstheme="minorHAnsi"/>
          <w:szCs w:val="22"/>
        </w:rPr>
        <w:t>(b)</w:t>
      </w:r>
      <w:r w:rsidR="005D5EBD" w:rsidRPr="001831C9">
        <w:rPr>
          <w:rFonts w:asciiTheme="minorHAnsi" w:hAnsiTheme="minorHAnsi" w:cstheme="minorHAnsi"/>
          <w:szCs w:val="22"/>
        </w:rPr>
        <w:t xml:space="preserve"> </w:t>
      </w:r>
      <w:r w:rsidRPr="001831C9">
        <w:rPr>
          <w:rFonts w:asciiTheme="minorHAnsi" w:hAnsiTheme="minorHAnsi" w:cstheme="minorHAnsi"/>
          <w:szCs w:val="22"/>
        </w:rPr>
        <w:tab/>
        <w:t>the FWC is satisfied that:</w:t>
      </w:r>
    </w:p>
    <w:p w14:paraId="36ECF88C" w14:textId="2F907D77" w:rsidR="00E80791" w:rsidRPr="001831C9" w:rsidRDefault="00E80791" w:rsidP="005D5EBD">
      <w:pPr>
        <w:pStyle w:val="paragraphsub"/>
        <w:ind w:left="0" w:firstLine="0"/>
        <w:rPr>
          <w:rFonts w:asciiTheme="minorHAnsi" w:hAnsiTheme="minorHAnsi" w:cstheme="minorHAnsi"/>
          <w:szCs w:val="22"/>
        </w:rPr>
      </w:pPr>
      <w:r w:rsidRPr="001831C9">
        <w:rPr>
          <w:rFonts w:asciiTheme="minorHAnsi" w:hAnsiTheme="minorHAnsi" w:cstheme="minorHAnsi"/>
          <w:szCs w:val="22"/>
        </w:rPr>
        <w:t>(i)</w:t>
      </w:r>
      <w:r w:rsidRPr="001831C9">
        <w:rPr>
          <w:rFonts w:asciiTheme="minorHAnsi" w:hAnsiTheme="minorHAnsi" w:cstheme="minorHAnsi"/>
          <w:szCs w:val="22"/>
        </w:rPr>
        <w:tab/>
      </w:r>
      <w:r w:rsidR="005D5EBD" w:rsidRPr="001831C9">
        <w:rPr>
          <w:rFonts w:asciiTheme="minorHAnsi" w:hAnsiTheme="minorHAnsi" w:cstheme="minorHAnsi"/>
          <w:szCs w:val="22"/>
        </w:rPr>
        <w:t xml:space="preserve"> </w:t>
      </w:r>
      <w:r w:rsidRPr="001831C9">
        <w:rPr>
          <w:rFonts w:asciiTheme="minorHAnsi" w:hAnsiTheme="minorHAnsi" w:cstheme="minorHAnsi"/>
          <w:szCs w:val="22"/>
        </w:rPr>
        <w:t>the employers and any employee organisations covered by the agreement have had an opportunity to express to the FWC their views (if any) on the application; and</w:t>
      </w:r>
    </w:p>
    <w:p w14:paraId="3C07EAE7" w14:textId="144CA882" w:rsidR="00E80791" w:rsidRPr="001831C9" w:rsidRDefault="00E80791" w:rsidP="005D5EBD">
      <w:pPr>
        <w:pStyle w:val="paragraphsub"/>
        <w:ind w:left="0" w:firstLine="0"/>
        <w:rPr>
          <w:rFonts w:asciiTheme="minorHAnsi" w:hAnsiTheme="minorHAnsi" w:cstheme="minorHAnsi"/>
          <w:szCs w:val="22"/>
        </w:rPr>
      </w:pPr>
      <w:r w:rsidRPr="001831C9">
        <w:rPr>
          <w:rFonts w:asciiTheme="minorHAnsi" w:hAnsiTheme="minorHAnsi" w:cstheme="minorHAnsi"/>
          <w:szCs w:val="22"/>
        </w:rPr>
        <w:t>(ii)</w:t>
      </w:r>
      <w:r w:rsidRPr="001831C9">
        <w:rPr>
          <w:rFonts w:asciiTheme="minorHAnsi" w:hAnsiTheme="minorHAnsi" w:cstheme="minorHAnsi"/>
          <w:szCs w:val="22"/>
        </w:rPr>
        <w:tab/>
      </w:r>
      <w:r w:rsidR="005D5EBD" w:rsidRPr="001831C9">
        <w:rPr>
          <w:rFonts w:asciiTheme="minorHAnsi" w:hAnsiTheme="minorHAnsi" w:cstheme="minorHAnsi"/>
          <w:szCs w:val="22"/>
        </w:rPr>
        <w:t xml:space="preserve"> </w:t>
      </w:r>
      <w:r w:rsidRPr="001831C9">
        <w:rPr>
          <w:rFonts w:asciiTheme="minorHAnsi" w:hAnsiTheme="minorHAnsi" w:cstheme="minorHAnsi"/>
          <w:szCs w:val="22"/>
        </w:rPr>
        <w:t>if the application was made by an employer</w:t>
      </w:r>
      <w:r w:rsidR="00B424A8" w:rsidRPr="001831C9">
        <w:rPr>
          <w:rFonts w:asciiTheme="minorHAnsi" w:hAnsiTheme="minorHAnsi" w:cstheme="minorHAnsi"/>
          <w:szCs w:val="22"/>
        </w:rPr>
        <w:t xml:space="preserve"> (</w:t>
      </w:r>
      <w:r w:rsidR="00E93417" w:rsidRPr="001831C9">
        <w:rPr>
          <w:rFonts w:asciiTheme="minorHAnsi" w:hAnsiTheme="minorHAnsi" w:cstheme="minorHAnsi"/>
          <w:szCs w:val="22"/>
        </w:rPr>
        <w:t xml:space="preserve">i.e., </w:t>
      </w:r>
      <w:r w:rsidR="00B424A8" w:rsidRPr="001831C9">
        <w:rPr>
          <w:rFonts w:asciiTheme="minorHAnsi" w:hAnsiTheme="minorHAnsi" w:cstheme="minorHAnsi"/>
          <w:szCs w:val="22"/>
        </w:rPr>
        <w:t>jointly)</w:t>
      </w:r>
      <w:r w:rsidRPr="001831C9">
        <w:rPr>
          <w:rFonts w:asciiTheme="minorHAnsi" w:hAnsiTheme="minorHAnsi" w:cstheme="minorHAnsi"/>
          <w:szCs w:val="22"/>
        </w:rPr>
        <w:t>—the variation has been genuinely agreed to by the affected employees; and</w:t>
      </w:r>
    </w:p>
    <w:p w14:paraId="16CB6F45" w14:textId="519D61D2" w:rsidR="00E80791" w:rsidRPr="001831C9" w:rsidRDefault="00E80791" w:rsidP="007811EC">
      <w:pPr>
        <w:pStyle w:val="paragraphsub"/>
        <w:ind w:left="0" w:firstLine="0"/>
        <w:rPr>
          <w:rFonts w:asciiTheme="minorHAnsi" w:hAnsiTheme="minorHAnsi" w:cstheme="minorHAnsi"/>
          <w:szCs w:val="22"/>
        </w:rPr>
      </w:pPr>
      <w:r w:rsidRPr="001831C9">
        <w:rPr>
          <w:rFonts w:asciiTheme="minorHAnsi" w:hAnsiTheme="minorHAnsi" w:cstheme="minorHAnsi"/>
          <w:szCs w:val="22"/>
        </w:rPr>
        <w:t>(iii)</w:t>
      </w:r>
      <w:r w:rsidRPr="001831C9">
        <w:rPr>
          <w:rFonts w:asciiTheme="minorHAnsi" w:hAnsiTheme="minorHAnsi" w:cstheme="minorHAnsi"/>
          <w:szCs w:val="22"/>
        </w:rPr>
        <w:tab/>
      </w:r>
      <w:r w:rsidR="00644710" w:rsidRPr="001831C9">
        <w:rPr>
          <w:rFonts w:asciiTheme="minorHAnsi" w:hAnsiTheme="minorHAnsi" w:cstheme="minorHAnsi"/>
          <w:szCs w:val="22"/>
        </w:rPr>
        <w:t xml:space="preserve"> </w:t>
      </w:r>
      <w:r w:rsidRPr="001831C9">
        <w:rPr>
          <w:rFonts w:asciiTheme="minorHAnsi" w:hAnsiTheme="minorHAnsi" w:cstheme="minorHAnsi"/>
          <w:szCs w:val="22"/>
        </w:rPr>
        <w:t xml:space="preserve">if the application was made by an employee organisation—the requirements of </w:t>
      </w:r>
      <w:r w:rsidR="001F5721" w:rsidRPr="001831C9">
        <w:rPr>
          <w:rFonts w:asciiTheme="minorHAnsi" w:hAnsiTheme="minorHAnsi" w:cstheme="minorHAnsi"/>
          <w:szCs w:val="22"/>
        </w:rPr>
        <w:t>subsection (</w:t>
      </w:r>
      <w:r w:rsidRPr="001831C9">
        <w:rPr>
          <w:rFonts w:asciiTheme="minorHAnsi" w:hAnsiTheme="minorHAnsi" w:cstheme="minorHAnsi"/>
          <w:szCs w:val="22"/>
        </w:rPr>
        <w:t>1A) are met; and</w:t>
      </w:r>
    </w:p>
    <w:p w14:paraId="15786B42" w14:textId="419949CA" w:rsidR="00E80791" w:rsidRPr="001831C9" w:rsidRDefault="00E80791" w:rsidP="007811EC">
      <w:pPr>
        <w:pStyle w:val="paragraphsub"/>
        <w:ind w:left="0" w:firstLine="0"/>
        <w:rPr>
          <w:rFonts w:asciiTheme="minorHAnsi" w:hAnsiTheme="minorHAnsi" w:cstheme="minorHAnsi"/>
          <w:szCs w:val="22"/>
        </w:rPr>
      </w:pPr>
      <w:r w:rsidRPr="001831C9">
        <w:rPr>
          <w:rFonts w:asciiTheme="minorHAnsi" w:hAnsiTheme="minorHAnsi" w:cstheme="minorHAnsi"/>
          <w:szCs w:val="22"/>
        </w:rPr>
        <w:t>(iv)</w:t>
      </w:r>
      <w:r w:rsidRPr="001831C9">
        <w:rPr>
          <w:rFonts w:asciiTheme="minorHAnsi" w:hAnsiTheme="minorHAnsi" w:cstheme="minorHAnsi"/>
          <w:szCs w:val="22"/>
        </w:rPr>
        <w:tab/>
      </w:r>
      <w:r w:rsidR="00644710" w:rsidRPr="001831C9">
        <w:rPr>
          <w:rFonts w:asciiTheme="minorHAnsi" w:hAnsiTheme="minorHAnsi" w:cstheme="minorHAnsi"/>
          <w:szCs w:val="22"/>
        </w:rPr>
        <w:t xml:space="preserve"> </w:t>
      </w:r>
      <w:r w:rsidRPr="001831C9">
        <w:rPr>
          <w:rFonts w:asciiTheme="minorHAnsi" w:hAnsiTheme="minorHAnsi" w:cstheme="minorHAnsi"/>
          <w:szCs w:val="22"/>
        </w:rPr>
        <w:t>the requirements of franchisees and common interest employers are</w:t>
      </w:r>
      <w:r w:rsidR="00DB504A" w:rsidRPr="001831C9">
        <w:rPr>
          <w:rFonts w:asciiTheme="minorHAnsi" w:hAnsiTheme="minorHAnsi" w:cstheme="minorHAnsi"/>
          <w:szCs w:val="22"/>
        </w:rPr>
        <w:t xml:space="preserve"> met; and</w:t>
      </w:r>
    </w:p>
    <w:p w14:paraId="26687679" w14:textId="287F0B90" w:rsidR="00DB504A" w:rsidRPr="001831C9" w:rsidRDefault="00DB504A" w:rsidP="007811EC">
      <w:pPr>
        <w:pStyle w:val="paragraphsub"/>
        <w:ind w:left="0" w:firstLine="0"/>
        <w:rPr>
          <w:rFonts w:asciiTheme="minorHAnsi" w:hAnsiTheme="minorHAnsi" w:cstheme="minorHAnsi"/>
          <w:szCs w:val="22"/>
        </w:rPr>
      </w:pPr>
      <w:r w:rsidRPr="001831C9">
        <w:rPr>
          <w:rFonts w:asciiTheme="minorHAnsi" w:hAnsiTheme="minorHAnsi" w:cstheme="minorHAnsi"/>
          <w:szCs w:val="22"/>
        </w:rPr>
        <w:t>(v)</w:t>
      </w:r>
      <w:r w:rsidRPr="001831C9">
        <w:rPr>
          <w:rFonts w:asciiTheme="minorHAnsi" w:hAnsiTheme="minorHAnsi" w:cstheme="minorHAnsi"/>
          <w:szCs w:val="22"/>
        </w:rPr>
        <w:tab/>
      </w:r>
      <w:r w:rsidR="00644710" w:rsidRPr="001831C9">
        <w:rPr>
          <w:rFonts w:asciiTheme="minorHAnsi" w:hAnsiTheme="minorHAnsi" w:cstheme="minorHAnsi"/>
          <w:szCs w:val="22"/>
        </w:rPr>
        <w:t xml:space="preserve"> </w:t>
      </w:r>
      <w:r w:rsidRPr="001831C9">
        <w:rPr>
          <w:rFonts w:asciiTheme="minorHAnsi" w:hAnsiTheme="minorHAnsi" w:cstheme="minorHAnsi"/>
          <w:szCs w:val="22"/>
        </w:rPr>
        <w:t xml:space="preserve">if the requirements of </w:t>
      </w:r>
      <w:r w:rsidR="00902DC0" w:rsidRPr="001831C9">
        <w:rPr>
          <w:rFonts w:asciiTheme="minorHAnsi" w:hAnsiTheme="minorHAnsi" w:cstheme="minorHAnsi"/>
          <w:szCs w:val="22"/>
        </w:rPr>
        <w:t>common interest</w:t>
      </w:r>
      <w:r w:rsidRPr="001831C9">
        <w:rPr>
          <w:rFonts w:asciiTheme="minorHAnsi" w:hAnsiTheme="minorHAnsi" w:cstheme="minorHAnsi"/>
          <w:szCs w:val="22"/>
        </w:rPr>
        <w:t xml:space="preserve"> are met—the operations and business activities of the employer are reasonably comparable with those of the other employers who are covered by the agreement.</w:t>
      </w:r>
    </w:p>
    <w:p w14:paraId="1C226713" w14:textId="77777777" w:rsidR="00902DC0" w:rsidRPr="001831C9" w:rsidRDefault="00902DC0" w:rsidP="00066495">
      <w:pPr>
        <w:pStyle w:val="subsection"/>
        <w:rPr>
          <w:rFonts w:asciiTheme="minorHAnsi" w:hAnsiTheme="minorHAnsi" w:cstheme="minorHAnsi"/>
          <w:i/>
          <w:iCs/>
          <w:szCs w:val="22"/>
        </w:rPr>
      </w:pPr>
      <w:r w:rsidRPr="001831C9">
        <w:rPr>
          <w:rFonts w:asciiTheme="minorHAnsi" w:hAnsiTheme="minorHAnsi" w:cstheme="minorHAnsi"/>
          <w:i/>
          <w:iCs/>
          <w:szCs w:val="22"/>
        </w:rPr>
        <w:t>Presumption</w:t>
      </w:r>
    </w:p>
    <w:p w14:paraId="5E63747E" w14:textId="6A8F7257" w:rsidR="0066305A" w:rsidRPr="001831C9" w:rsidRDefault="0066305A" w:rsidP="00066495">
      <w:pPr>
        <w:pStyle w:val="subsection"/>
        <w:rPr>
          <w:rFonts w:asciiTheme="minorHAnsi" w:hAnsiTheme="minorHAnsi" w:cstheme="minorHAnsi"/>
          <w:szCs w:val="22"/>
        </w:rPr>
      </w:pPr>
      <w:r w:rsidRPr="001831C9">
        <w:rPr>
          <w:rFonts w:asciiTheme="minorHAnsi" w:hAnsiTheme="minorHAnsi" w:cstheme="minorHAnsi"/>
          <w:szCs w:val="22"/>
        </w:rPr>
        <w:t>If:</w:t>
      </w:r>
    </w:p>
    <w:p w14:paraId="2878DE1E" w14:textId="0B7E948F" w:rsidR="0066305A" w:rsidRPr="001831C9" w:rsidRDefault="0066305A" w:rsidP="007811EC">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644710" w:rsidRPr="001831C9">
        <w:rPr>
          <w:rFonts w:asciiTheme="minorHAnsi" w:hAnsiTheme="minorHAnsi" w:cstheme="minorHAnsi"/>
          <w:szCs w:val="22"/>
        </w:rPr>
        <w:t xml:space="preserve"> </w:t>
      </w:r>
      <w:r w:rsidRPr="001831C9">
        <w:rPr>
          <w:rFonts w:asciiTheme="minorHAnsi" w:hAnsiTheme="minorHAnsi" w:cstheme="minorHAnsi"/>
          <w:szCs w:val="22"/>
        </w:rPr>
        <w:tab/>
        <w:t>the application for approval of the variation was made by an employee organisation; and</w:t>
      </w:r>
    </w:p>
    <w:p w14:paraId="3FEDDE4B" w14:textId="20307F39" w:rsidR="0066305A" w:rsidRPr="001831C9" w:rsidRDefault="0066305A" w:rsidP="007811EC">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644710" w:rsidRPr="001831C9">
        <w:rPr>
          <w:rFonts w:asciiTheme="minorHAnsi" w:hAnsiTheme="minorHAnsi" w:cstheme="minorHAnsi"/>
          <w:szCs w:val="22"/>
        </w:rPr>
        <w:t xml:space="preserve"> </w:t>
      </w:r>
      <w:r w:rsidRPr="001831C9">
        <w:rPr>
          <w:rFonts w:asciiTheme="minorHAnsi" w:hAnsiTheme="minorHAnsi" w:cstheme="minorHAnsi"/>
          <w:szCs w:val="22"/>
        </w:rPr>
        <w:tab/>
        <w:t>the employer that will be covered by the agreement employed 50 employees or more at the time that the application was made;</w:t>
      </w:r>
    </w:p>
    <w:p w14:paraId="2375C255" w14:textId="646F1D51" w:rsidR="0066305A" w:rsidRPr="001831C9" w:rsidRDefault="0066305A" w:rsidP="007811EC">
      <w:pPr>
        <w:pStyle w:val="subsection2"/>
        <w:ind w:left="0"/>
        <w:rPr>
          <w:rFonts w:asciiTheme="minorHAnsi" w:hAnsiTheme="minorHAnsi" w:cstheme="minorHAnsi"/>
          <w:szCs w:val="22"/>
        </w:rPr>
      </w:pPr>
      <w:r w:rsidRPr="001831C9">
        <w:rPr>
          <w:rFonts w:asciiTheme="minorHAnsi" w:hAnsiTheme="minorHAnsi" w:cstheme="minorHAnsi"/>
          <w:szCs w:val="22"/>
        </w:rPr>
        <w:t xml:space="preserve">it is presumed for the purposes of </w:t>
      </w:r>
      <w:r w:rsidR="00E97BA2" w:rsidRPr="001831C9">
        <w:rPr>
          <w:rFonts w:asciiTheme="minorHAnsi" w:hAnsiTheme="minorHAnsi" w:cstheme="minorHAnsi"/>
          <w:szCs w:val="22"/>
        </w:rPr>
        <w:t>comparability</w:t>
      </w:r>
      <w:r w:rsidRPr="001831C9">
        <w:rPr>
          <w:rFonts w:asciiTheme="minorHAnsi" w:hAnsiTheme="minorHAnsi" w:cstheme="minorHAnsi"/>
          <w:szCs w:val="22"/>
        </w:rPr>
        <w:t xml:space="preserve"> that the operations and business activities of the employer are reasonably comparable with those of the other employers that are covered by the agreement, unless the contrary is proved.</w:t>
      </w:r>
    </w:p>
    <w:p w14:paraId="47B77780" w14:textId="77777777" w:rsidR="00E80791" w:rsidRPr="001831C9" w:rsidRDefault="00E80791" w:rsidP="007811EC">
      <w:pPr>
        <w:pStyle w:val="SubsectionHead"/>
        <w:ind w:left="0"/>
        <w:rPr>
          <w:rFonts w:asciiTheme="minorHAnsi" w:hAnsiTheme="minorHAnsi" w:cstheme="minorHAnsi"/>
          <w:szCs w:val="22"/>
        </w:rPr>
      </w:pPr>
      <w:r w:rsidRPr="001831C9">
        <w:rPr>
          <w:rFonts w:asciiTheme="minorHAnsi" w:hAnsiTheme="minorHAnsi" w:cstheme="minorHAnsi"/>
          <w:szCs w:val="22"/>
        </w:rPr>
        <w:t>Additional requirements for application by employee organisation</w:t>
      </w:r>
    </w:p>
    <w:p w14:paraId="64705000" w14:textId="3D985BA3" w:rsidR="00E80791" w:rsidRPr="001831C9" w:rsidRDefault="00E80791" w:rsidP="00066495">
      <w:pPr>
        <w:pStyle w:val="subsection"/>
        <w:rPr>
          <w:rFonts w:asciiTheme="minorHAnsi" w:hAnsiTheme="minorHAnsi" w:cstheme="minorHAnsi"/>
          <w:szCs w:val="22"/>
        </w:rPr>
      </w:pPr>
      <w:r w:rsidRPr="001831C9">
        <w:rPr>
          <w:rFonts w:asciiTheme="minorHAnsi" w:hAnsiTheme="minorHAnsi" w:cstheme="minorHAnsi"/>
          <w:szCs w:val="22"/>
        </w:rPr>
        <w:t>(1A)</w:t>
      </w:r>
      <w:r w:rsidRPr="001831C9">
        <w:rPr>
          <w:rFonts w:asciiTheme="minorHAnsi" w:hAnsiTheme="minorHAnsi" w:cstheme="minorHAnsi"/>
          <w:szCs w:val="22"/>
        </w:rPr>
        <w:tab/>
      </w:r>
      <w:r w:rsidR="0059347A" w:rsidRPr="001831C9">
        <w:rPr>
          <w:rFonts w:asciiTheme="minorHAnsi" w:hAnsiTheme="minorHAnsi" w:cstheme="minorHAnsi"/>
          <w:szCs w:val="22"/>
        </w:rPr>
        <w:t xml:space="preserve"> </w:t>
      </w:r>
      <w:r w:rsidRPr="001831C9">
        <w:rPr>
          <w:rFonts w:asciiTheme="minorHAnsi" w:hAnsiTheme="minorHAnsi" w:cstheme="minorHAnsi"/>
          <w:szCs w:val="22"/>
        </w:rPr>
        <w:t>The requirements of this subsection are met if:</w:t>
      </w:r>
    </w:p>
    <w:p w14:paraId="35818177" w14:textId="09383A3A" w:rsidR="00237B3D" w:rsidRPr="001831C9" w:rsidRDefault="00237B3D"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59347A" w:rsidRPr="001831C9">
        <w:rPr>
          <w:rFonts w:asciiTheme="minorHAnsi" w:hAnsiTheme="minorHAnsi" w:cstheme="minorHAnsi"/>
          <w:szCs w:val="22"/>
        </w:rPr>
        <w:t xml:space="preserve"> </w:t>
      </w:r>
      <w:r w:rsidRPr="001831C9">
        <w:rPr>
          <w:rFonts w:asciiTheme="minorHAnsi" w:hAnsiTheme="minorHAnsi" w:cstheme="minorHAnsi"/>
          <w:szCs w:val="22"/>
        </w:rPr>
        <w:tab/>
        <w:t>the employer that will be covered by the agreement employed at least 20 employees at the time that the application for approval of the variation was made; and</w:t>
      </w:r>
    </w:p>
    <w:p w14:paraId="51158EB4" w14:textId="05DB5DE3" w:rsidR="00E80791" w:rsidRPr="001831C9"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59347A" w:rsidRPr="001831C9">
        <w:rPr>
          <w:rFonts w:asciiTheme="minorHAnsi" w:hAnsiTheme="minorHAnsi" w:cstheme="minorHAnsi"/>
          <w:szCs w:val="22"/>
        </w:rPr>
        <w:t xml:space="preserve"> </w:t>
      </w:r>
      <w:r w:rsidRPr="001831C9">
        <w:rPr>
          <w:rFonts w:asciiTheme="minorHAnsi" w:hAnsiTheme="minorHAnsi" w:cstheme="minorHAnsi"/>
          <w:szCs w:val="22"/>
        </w:rPr>
        <w:tab/>
        <w:t>a majority of the affected employees want to be covered by the agreement; and</w:t>
      </w:r>
    </w:p>
    <w:p w14:paraId="43107691" w14:textId="08AF746F" w:rsidR="00E80791" w:rsidRPr="001831C9" w:rsidRDefault="00E80791" w:rsidP="00066495">
      <w:pPr>
        <w:pStyle w:val="paragraph"/>
        <w:rPr>
          <w:rFonts w:asciiTheme="minorHAnsi" w:hAnsiTheme="minorHAnsi" w:cstheme="minorHAnsi"/>
          <w:szCs w:val="22"/>
        </w:rPr>
      </w:pPr>
      <w:r w:rsidRPr="001831C9">
        <w:rPr>
          <w:rFonts w:asciiTheme="minorHAnsi" w:hAnsiTheme="minorHAnsi" w:cstheme="minorHAnsi"/>
          <w:szCs w:val="22"/>
        </w:rPr>
        <w:t>(c)</w:t>
      </w:r>
      <w:r w:rsidR="0059347A" w:rsidRPr="001831C9">
        <w:rPr>
          <w:rFonts w:asciiTheme="minorHAnsi" w:hAnsiTheme="minorHAnsi" w:cstheme="minorHAnsi"/>
          <w:szCs w:val="22"/>
        </w:rPr>
        <w:t xml:space="preserve"> </w:t>
      </w:r>
      <w:r w:rsidRPr="001831C9">
        <w:rPr>
          <w:rFonts w:asciiTheme="minorHAnsi" w:hAnsiTheme="minorHAnsi" w:cstheme="minorHAnsi"/>
          <w:szCs w:val="22"/>
        </w:rPr>
        <w:tab/>
      </w:r>
      <w:r w:rsidR="001F5721" w:rsidRPr="001831C9">
        <w:rPr>
          <w:rFonts w:asciiTheme="minorHAnsi" w:hAnsiTheme="minorHAnsi" w:cstheme="minorHAnsi"/>
          <w:szCs w:val="22"/>
        </w:rPr>
        <w:t>subsection (</w:t>
      </w:r>
      <w:r w:rsidRPr="001831C9">
        <w:rPr>
          <w:rFonts w:asciiTheme="minorHAnsi" w:hAnsiTheme="minorHAnsi" w:cstheme="minorHAnsi"/>
          <w:szCs w:val="22"/>
        </w:rPr>
        <w:t>1C) does not apply to the employer.</w:t>
      </w:r>
    </w:p>
    <w:p w14:paraId="69A17715" w14:textId="2AB2995A" w:rsidR="00E80791" w:rsidRPr="001831C9" w:rsidRDefault="00E80791" w:rsidP="00B067D3">
      <w:pPr>
        <w:pStyle w:val="subsection"/>
        <w:tabs>
          <w:tab w:val="clear" w:pos="1021"/>
          <w:tab w:val="right" w:pos="567"/>
        </w:tabs>
        <w:ind w:left="0" w:firstLine="0"/>
        <w:rPr>
          <w:rFonts w:asciiTheme="minorHAnsi" w:hAnsiTheme="minorHAnsi" w:cstheme="minorHAnsi"/>
          <w:szCs w:val="22"/>
        </w:rPr>
      </w:pPr>
      <w:r w:rsidRPr="001831C9">
        <w:rPr>
          <w:rFonts w:asciiTheme="minorHAnsi" w:hAnsiTheme="minorHAnsi" w:cstheme="minorHAnsi"/>
          <w:szCs w:val="22"/>
        </w:rPr>
        <w:t>(1B)</w:t>
      </w:r>
      <w:r w:rsidRPr="001831C9">
        <w:rPr>
          <w:rFonts w:asciiTheme="minorHAnsi" w:hAnsiTheme="minorHAnsi" w:cstheme="minorHAnsi"/>
          <w:szCs w:val="22"/>
        </w:rPr>
        <w:tab/>
      </w:r>
      <w:r w:rsidR="0059347A" w:rsidRPr="001831C9">
        <w:rPr>
          <w:rFonts w:asciiTheme="minorHAnsi" w:hAnsiTheme="minorHAnsi" w:cstheme="minorHAnsi"/>
          <w:szCs w:val="22"/>
        </w:rPr>
        <w:t xml:space="preserve"> </w:t>
      </w:r>
      <w:r w:rsidRPr="001831C9">
        <w:rPr>
          <w:rFonts w:asciiTheme="minorHAnsi" w:hAnsiTheme="minorHAnsi" w:cstheme="minorHAnsi"/>
          <w:szCs w:val="22"/>
        </w:rPr>
        <w:t xml:space="preserve">For the purposes of </w:t>
      </w:r>
      <w:r w:rsidR="00066495" w:rsidRPr="001831C9">
        <w:rPr>
          <w:rFonts w:asciiTheme="minorHAnsi" w:hAnsiTheme="minorHAnsi" w:cstheme="minorHAnsi"/>
          <w:szCs w:val="22"/>
        </w:rPr>
        <w:t>paragraph (</w:t>
      </w:r>
      <w:r w:rsidRPr="001831C9">
        <w:rPr>
          <w:rFonts w:asciiTheme="minorHAnsi" w:hAnsiTheme="minorHAnsi" w:cstheme="minorHAnsi"/>
          <w:szCs w:val="22"/>
        </w:rPr>
        <w:t>1A)(b), the FWC may work out whether a majority of the affected employees want to be covered by the agreement using any method the FWC considers appropriate.</w:t>
      </w:r>
    </w:p>
    <w:p w14:paraId="72625BBC" w14:textId="74C805E5" w:rsidR="00E80791" w:rsidRPr="001831C9" w:rsidRDefault="00E80791" w:rsidP="00066495">
      <w:pPr>
        <w:pStyle w:val="subsection"/>
        <w:rPr>
          <w:rFonts w:asciiTheme="minorHAnsi" w:hAnsiTheme="minorHAnsi" w:cstheme="minorHAnsi"/>
          <w:szCs w:val="22"/>
        </w:rPr>
      </w:pPr>
      <w:r w:rsidRPr="001831C9">
        <w:rPr>
          <w:rFonts w:asciiTheme="minorHAnsi" w:hAnsiTheme="minorHAnsi" w:cstheme="minorHAnsi"/>
          <w:szCs w:val="22"/>
        </w:rPr>
        <w:lastRenderedPageBreak/>
        <w:t>(1C)</w:t>
      </w:r>
      <w:r w:rsidRPr="001831C9">
        <w:rPr>
          <w:rFonts w:asciiTheme="minorHAnsi" w:hAnsiTheme="minorHAnsi" w:cstheme="minorHAnsi"/>
          <w:szCs w:val="22"/>
        </w:rPr>
        <w:tab/>
      </w:r>
      <w:r w:rsidR="0059347A" w:rsidRPr="001831C9">
        <w:rPr>
          <w:rFonts w:asciiTheme="minorHAnsi" w:hAnsiTheme="minorHAnsi" w:cstheme="minorHAnsi"/>
          <w:szCs w:val="22"/>
        </w:rPr>
        <w:t xml:space="preserve"> </w:t>
      </w:r>
      <w:r w:rsidRPr="001831C9">
        <w:rPr>
          <w:rFonts w:asciiTheme="minorHAnsi" w:hAnsiTheme="minorHAnsi" w:cstheme="minorHAnsi"/>
          <w:szCs w:val="22"/>
        </w:rPr>
        <w:t>This subsection applies to an employer if:</w:t>
      </w:r>
    </w:p>
    <w:p w14:paraId="426625D8" w14:textId="34BABC79" w:rsidR="00E80791" w:rsidRPr="001831C9" w:rsidRDefault="00E80791" w:rsidP="00B067D3">
      <w:pPr>
        <w:pStyle w:val="paragraph"/>
        <w:ind w:left="0" w:firstLine="0"/>
        <w:rPr>
          <w:rFonts w:asciiTheme="minorHAnsi" w:hAnsiTheme="minorHAnsi" w:cstheme="minorHAnsi"/>
          <w:szCs w:val="22"/>
        </w:rPr>
      </w:pPr>
      <w:bookmarkStart w:id="97" w:name="_Hlk118280007"/>
      <w:r w:rsidRPr="001831C9">
        <w:rPr>
          <w:rFonts w:asciiTheme="minorHAnsi" w:hAnsiTheme="minorHAnsi" w:cstheme="minorHAnsi"/>
          <w:szCs w:val="22"/>
        </w:rPr>
        <w:t>(a)</w:t>
      </w:r>
      <w:r w:rsidR="0059347A" w:rsidRPr="001831C9">
        <w:rPr>
          <w:rFonts w:asciiTheme="minorHAnsi" w:hAnsiTheme="minorHAnsi" w:cstheme="minorHAnsi"/>
          <w:szCs w:val="22"/>
        </w:rPr>
        <w:t xml:space="preserve"> </w:t>
      </w:r>
      <w:r w:rsidRPr="001831C9">
        <w:rPr>
          <w:rFonts w:asciiTheme="minorHAnsi" w:hAnsiTheme="minorHAnsi" w:cstheme="minorHAnsi"/>
          <w:szCs w:val="22"/>
        </w:rPr>
        <w:tab/>
        <w:t>the employer and the affected employees are covered by another enterprise agreement that has not passed its nominal expiry date at the time that the FWC will approve the variation; or</w:t>
      </w:r>
    </w:p>
    <w:p w14:paraId="63C6B4B2" w14:textId="46FED9F5" w:rsidR="00E80791" w:rsidRPr="001831C9" w:rsidRDefault="00E80791" w:rsidP="007811EC">
      <w:pPr>
        <w:pStyle w:val="paragraph"/>
        <w:tabs>
          <w:tab w:val="clear" w:pos="1531"/>
          <w:tab w:val="right" w:pos="1418"/>
        </w:tabs>
        <w:ind w:left="0" w:firstLine="0"/>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59347A" w:rsidRPr="001831C9">
        <w:rPr>
          <w:rFonts w:asciiTheme="minorHAnsi" w:hAnsiTheme="minorHAnsi" w:cstheme="minorHAnsi"/>
          <w:szCs w:val="22"/>
        </w:rPr>
        <w:t xml:space="preserve"> </w:t>
      </w:r>
      <w:r w:rsidRPr="001831C9">
        <w:rPr>
          <w:rFonts w:asciiTheme="minorHAnsi" w:hAnsiTheme="minorHAnsi" w:cstheme="minorHAnsi"/>
          <w:szCs w:val="22"/>
        </w:rPr>
        <w:t>the employer and an employee organisation that is entitled to represent the industrial interests of one or more of the affected employees have agreed in writing to bargain for a proposed single</w:t>
      </w:r>
      <w:r w:rsidR="00066495" w:rsidRPr="001831C9">
        <w:rPr>
          <w:rFonts w:asciiTheme="minorHAnsi" w:hAnsiTheme="minorHAnsi" w:cstheme="minorHAnsi"/>
          <w:szCs w:val="22"/>
        </w:rPr>
        <w:noBreakHyphen/>
      </w:r>
      <w:r w:rsidRPr="001831C9">
        <w:rPr>
          <w:rFonts w:asciiTheme="minorHAnsi" w:hAnsiTheme="minorHAnsi" w:cstheme="minorHAnsi"/>
          <w:szCs w:val="22"/>
        </w:rPr>
        <w:t>enterprise agreement that would cover the employer</w:t>
      </w:r>
      <w:r w:rsidR="007811EC" w:rsidRPr="001831C9">
        <w:rPr>
          <w:rFonts w:asciiTheme="minorHAnsi" w:hAnsiTheme="minorHAnsi" w:cstheme="minorHAnsi"/>
          <w:szCs w:val="22"/>
        </w:rPr>
        <w:t xml:space="preserve"> </w:t>
      </w:r>
      <w:r w:rsidRPr="001831C9">
        <w:rPr>
          <w:rFonts w:asciiTheme="minorHAnsi" w:hAnsiTheme="minorHAnsi" w:cstheme="minorHAnsi"/>
          <w:szCs w:val="22"/>
        </w:rPr>
        <w:t>and the affected employees or substantially the same group of the affected employees.</w:t>
      </w:r>
    </w:p>
    <w:bookmarkEnd w:id="97"/>
    <w:p w14:paraId="5226D870" w14:textId="77777777" w:rsidR="00E80791" w:rsidRPr="001831C9" w:rsidRDefault="00E80791" w:rsidP="007811EC">
      <w:pPr>
        <w:pStyle w:val="SubsectionHead"/>
        <w:ind w:left="0"/>
        <w:rPr>
          <w:rFonts w:asciiTheme="minorHAnsi" w:hAnsiTheme="minorHAnsi" w:cstheme="minorHAnsi"/>
          <w:szCs w:val="22"/>
        </w:rPr>
      </w:pPr>
      <w:r w:rsidRPr="001831C9">
        <w:rPr>
          <w:rFonts w:asciiTheme="minorHAnsi" w:hAnsiTheme="minorHAnsi" w:cstheme="minorHAnsi"/>
          <w:szCs w:val="22"/>
        </w:rPr>
        <w:t>Common interest employers</w:t>
      </w:r>
    </w:p>
    <w:p w14:paraId="374A1E33" w14:textId="25E111BA" w:rsidR="00E80791" w:rsidRPr="001831C9" w:rsidRDefault="00E80791" w:rsidP="00B067D3">
      <w:pPr>
        <w:pStyle w:val="subsection"/>
        <w:tabs>
          <w:tab w:val="clear" w:pos="1021"/>
          <w:tab w:val="right" w:pos="142"/>
        </w:tabs>
        <w:ind w:left="0" w:firstLine="0"/>
        <w:rPr>
          <w:rFonts w:asciiTheme="minorHAnsi" w:hAnsiTheme="minorHAnsi" w:cstheme="minorHAnsi"/>
          <w:szCs w:val="22"/>
        </w:rPr>
      </w:pPr>
      <w:r w:rsidRPr="001831C9">
        <w:rPr>
          <w:rFonts w:asciiTheme="minorHAnsi" w:hAnsiTheme="minorHAnsi" w:cstheme="minorHAnsi"/>
          <w:szCs w:val="22"/>
        </w:rPr>
        <w:tab/>
        <w:t>The requirements of this subsection are met if it is appropriate to approve the variation, having regard to:</w:t>
      </w:r>
    </w:p>
    <w:p w14:paraId="31755861" w14:textId="6B0F8099" w:rsidR="00E80791" w:rsidRPr="001831C9"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Pr="001831C9">
        <w:rPr>
          <w:rFonts w:asciiTheme="minorHAnsi" w:hAnsiTheme="minorHAnsi" w:cstheme="minorHAnsi"/>
          <w:szCs w:val="22"/>
        </w:rPr>
        <w:tab/>
      </w:r>
      <w:r w:rsidR="00E439EC" w:rsidRPr="001831C9">
        <w:rPr>
          <w:rFonts w:asciiTheme="minorHAnsi" w:hAnsiTheme="minorHAnsi" w:cstheme="minorHAnsi"/>
          <w:szCs w:val="22"/>
        </w:rPr>
        <w:t xml:space="preserve"> </w:t>
      </w:r>
      <w:r w:rsidRPr="001831C9">
        <w:rPr>
          <w:rFonts w:asciiTheme="minorHAnsi" w:hAnsiTheme="minorHAnsi" w:cstheme="minorHAnsi"/>
          <w:szCs w:val="22"/>
        </w:rPr>
        <w:t>whether the employers covered by the agreement and the employer that will be covered by the agreement have clearly identifiable common interests; and</w:t>
      </w:r>
    </w:p>
    <w:p w14:paraId="7DCC5082" w14:textId="0F5C8534" w:rsidR="00E80791" w:rsidRPr="001831C9" w:rsidRDefault="00E80791" w:rsidP="00066495">
      <w:pPr>
        <w:pStyle w:val="paragraph"/>
        <w:rPr>
          <w:rFonts w:asciiTheme="minorHAnsi" w:hAnsiTheme="minorHAnsi" w:cstheme="minorHAnsi"/>
          <w:szCs w:val="22"/>
        </w:rPr>
      </w:pPr>
      <w:r w:rsidRPr="001831C9">
        <w:rPr>
          <w:rFonts w:asciiTheme="minorHAnsi" w:hAnsiTheme="minorHAnsi" w:cstheme="minorHAnsi"/>
          <w:szCs w:val="22"/>
        </w:rPr>
        <w:t>(b)</w:t>
      </w:r>
      <w:r w:rsidR="00E439EC" w:rsidRPr="001831C9">
        <w:rPr>
          <w:rFonts w:asciiTheme="minorHAnsi" w:hAnsiTheme="minorHAnsi" w:cstheme="minorHAnsi"/>
          <w:szCs w:val="22"/>
        </w:rPr>
        <w:t xml:space="preserve"> </w:t>
      </w:r>
      <w:r w:rsidRPr="001831C9">
        <w:rPr>
          <w:rFonts w:asciiTheme="minorHAnsi" w:hAnsiTheme="minorHAnsi" w:cstheme="minorHAnsi"/>
          <w:szCs w:val="22"/>
        </w:rPr>
        <w:tab/>
        <w:t>whether it would be contrary to the public interest to approve the variation.</w:t>
      </w:r>
    </w:p>
    <w:p w14:paraId="2239922D" w14:textId="2CBAFCC4" w:rsidR="00E80791" w:rsidRPr="001831C9" w:rsidRDefault="00E80791" w:rsidP="00B067D3">
      <w:pPr>
        <w:pStyle w:val="subsection"/>
        <w:tabs>
          <w:tab w:val="clear" w:pos="1021"/>
          <w:tab w:val="right" w:pos="567"/>
        </w:tabs>
        <w:ind w:left="0" w:firstLine="0"/>
        <w:rPr>
          <w:rFonts w:asciiTheme="minorHAnsi" w:hAnsiTheme="minorHAnsi" w:cstheme="minorHAnsi"/>
          <w:szCs w:val="22"/>
        </w:rPr>
      </w:pPr>
      <w:r w:rsidRPr="001831C9">
        <w:rPr>
          <w:rFonts w:asciiTheme="minorHAnsi" w:hAnsiTheme="minorHAnsi" w:cstheme="minorHAnsi"/>
          <w:szCs w:val="22"/>
        </w:rPr>
        <w:tab/>
        <w:t xml:space="preserve">For the purposes of </w:t>
      </w:r>
      <w:r w:rsidR="00066495" w:rsidRPr="001831C9">
        <w:rPr>
          <w:rFonts w:asciiTheme="minorHAnsi" w:hAnsiTheme="minorHAnsi" w:cstheme="minorHAnsi"/>
          <w:szCs w:val="22"/>
        </w:rPr>
        <w:t>paragraph </w:t>
      </w:r>
      <w:r w:rsidRPr="001831C9">
        <w:rPr>
          <w:rFonts w:asciiTheme="minorHAnsi" w:hAnsiTheme="minorHAnsi" w:cstheme="minorHAnsi"/>
          <w:szCs w:val="22"/>
        </w:rPr>
        <w:t>(a), matters that may be relevant to determining whether the employers have a common interest include the following:</w:t>
      </w:r>
    </w:p>
    <w:p w14:paraId="15A98112" w14:textId="0C7EC864" w:rsidR="00E80791" w:rsidRPr="001831C9" w:rsidRDefault="00E80791" w:rsidP="00066495">
      <w:pPr>
        <w:pStyle w:val="paragraph"/>
        <w:rPr>
          <w:rFonts w:asciiTheme="minorHAnsi" w:hAnsiTheme="minorHAnsi" w:cstheme="minorHAnsi"/>
          <w:szCs w:val="22"/>
        </w:rPr>
      </w:pPr>
      <w:r w:rsidRPr="001831C9">
        <w:rPr>
          <w:rFonts w:asciiTheme="minorHAnsi" w:hAnsiTheme="minorHAnsi" w:cstheme="minorHAnsi"/>
          <w:szCs w:val="22"/>
        </w:rPr>
        <w:t>(a)</w:t>
      </w:r>
      <w:r w:rsidR="00F53C00" w:rsidRPr="001831C9">
        <w:rPr>
          <w:rFonts w:asciiTheme="minorHAnsi" w:hAnsiTheme="minorHAnsi" w:cstheme="minorHAnsi"/>
          <w:szCs w:val="22"/>
        </w:rPr>
        <w:t xml:space="preserve"> </w:t>
      </w:r>
      <w:r w:rsidRPr="001831C9">
        <w:rPr>
          <w:rFonts w:asciiTheme="minorHAnsi" w:hAnsiTheme="minorHAnsi" w:cstheme="minorHAnsi"/>
          <w:szCs w:val="22"/>
        </w:rPr>
        <w:tab/>
        <w:t>geographical location;</w:t>
      </w:r>
    </w:p>
    <w:p w14:paraId="22C95646" w14:textId="664F98E1" w:rsidR="00E80791" w:rsidRPr="001831C9" w:rsidRDefault="00E80791" w:rsidP="00066495">
      <w:pPr>
        <w:pStyle w:val="paragraph"/>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F53C00" w:rsidRPr="001831C9">
        <w:rPr>
          <w:rFonts w:asciiTheme="minorHAnsi" w:hAnsiTheme="minorHAnsi" w:cstheme="minorHAnsi"/>
          <w:szCs w:val="22"/>
        </w:rPr>
        <w:t xml:space="preserve"> </w:t>
      </w:r>
      <w:r w:rsidRPr="001831C9">
        <w:rPr>
          <w:rFonts w:asciiTheme="minorHAnsi" w:hAnsiTheme="minorHAnsi" w:cstheme="minorHAnsi"/>
          <w:szCs w:val="22"/>
        </w:rPr>
        <w:t>regulatory regime;</w:t>
      </w:r>
    </w:p>
    <w:p w14:paraId="47FED21B" w14:textId="77777777" w:rsidR="006E5E4A"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(c)</w:t>
      </w:r>
      <w:r w:rsidRPr="001831C9">
        <w:rPr>
          <w:rFonts w:asciiTheme="minorHAnsi" w:hAnsiTheme="minorHAnsi" w:cstheme="minorHAnsi"/>
          <w:szCs w:val="22"/>
        </w:rPr>
        <w:tab/>
      </w:r>
      <w:r w:rsidR="00F53C00" w:rsidRPr="001831C9">
        <w:rPr>
          <w:rFonts w:asciiTheme="minorHAnsi" w:hAnsiTheme="minorHAnsi" w:cstheme="minorHAnsi"/>
          <w:szCs w:val="22"/>
        </w:rPr>
        <w:t xml:space="preserve"> </w:t>
      </w:r>
      <w:r w:rsidRPr="001831C9">
        <w:rPr>
          <w:rFonts w:asciiTheme="minorHAnsi" w:hAnsiTheme="minorHAnsi" w:cstheme="minorHAnsi"/>
          <w:szCs w:val="22"/>
        </w:rPr>
        <w:t>the nature of the enterprises to which the agreement relates, and the terms and conditions of employment in those enterprises.</w:t>
      </w:r>
    </w:p>
    <w:p w14:paraId="03346EBB" w14:textId="77777777" w:rsidR="006E5E4A" w:rsidRDefault="006E5E4A" w:rsidP="00B067D3">
      <w:pPr>
        <w:pStyle w:val="paragraph"/>
        <w:ind w:left="0" w:firstLine="0"/>
        <w:rPr>
          <w:rFonts w:asciiTheme="minorHAnsi" w:hAnsiTheme="minorHAnsi" w:cstheme="minorHAnsi"/>
          <w:szCs w:val="22"/>
        </w:rPr>
      </w:pPr>
    </w:p>
    <w:p w14:paraId="0D1C0D33" w14:textId="0A37368D" w:rsidR="00C16E94" w:rsidRPr="006E5E4A" w:rsidRDefault="00C16E94" w:rsidP="00B067D3">
      <w:pPr>
        <w:pStyle w:val="paragraph"/>
        <w:ind w:left="0" w:firstLine="0"/>
        <w:rPr>
          <w:rFonts w:asciiTheme="minorHAnsi" w:hAnsiTheme="minorHAnsi" w:cstheme="minorHAnsi"/>
          <w:szCs w:val="22"/>
        </w:rPr>
      </w:pPr>
      <w:r w:rsidRPr="001831C9">
        <w:rPr>
          <w:rFonts w:asciiTheme="minorHAnsi" w:hAnsiTheme="minorHAnsi" w:cstheme="minorHAnsi"/>
          <w:i/>
          <w:iCs/>
          <w:szCs w:val="22"/>
        </w:rPr>
        <w:t>Presumption</w:t>
      </w:r>
    </w:p>
    <w:p w14:paraId="5976897C" w14:textId="00CFA33A" w:rsidR="00237B3D" w:rsidRPr="001831C9" w:rsidRDefault="00237B3D" w:rsidP="00066495">
      <w:pPr>
        <w:pStyle w:val="subsection"/>
        <w:rPr>
          <w:rFonts w:asciiTheme="minorHAnsi" w:hAnsiTheme="minorHAnsi" w:cstheme="minorHAnsi"/>
          <w:szCs w:val="22"/>
        </w:rPr>
      </w:pPr>
      <w:r w:rsidRPr="001831C9">
        <w:rPr>
          <w:rFonts w:asciiTheme="minorHAnsi" w:hAnsiTheme="minorHAnsi" w:cstheme="minorHAnsi"/>
          <w:szCs w:val="22"/>
        </w:rPr>
        <w:t>If:</w:t>
      </w:r>
    </w:p>
    <w:p w14:paraId="33852ECB" w14:textId="4E5148DB" w:rsidR="00237B3D" w:rsidRPr="001831C9" w:rsidRDefault="00237B3D"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F53C00" w:rsidRPr="001831C9">
        <w:rPr>
          <w:rFonts w:asciiTheme="minorHAnsi" w:hAnsiTheme="minorHAnsi" w:cstheme="minorHAnsi"/>
          <w:szCs w:val="22"/>
        </w:rPr>
        <w:t xml:space="preserve"> </w:t>
      </w:r>
      <w:r w:rsidRPr="001831C9">
        <w:rPr>
          <w:rFonts w:asciiTheme="minorHAnsi" w:hAnsiTheme="minorHAnsi" w:cstheme="minorHAnsi"/>
          <w:szCs w:val="22"/>
        </w:rPr>
        <w:tab/>
        <w:t>the application for approval of the variation was made by an employee organisation; and</w:t>
      </w:r>
    </w:p>
    <w:p w14:paraId="1760E5EF" w14:textId="7B5DD6BB" w:rsidR="00237B3D" w:rsidRPr="001831C9" w:rsidRDefault="00237B3D"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F53C00" w:rsidRPr="001831C9">
        <w:rPr>
          <w:rFonts w:asciiTheme="minorHAnsi" w:hAnsiTheme="minorHAnsi" w:cstheme="minorHAnsi"/>
          <w:szCs w:val="22"/>
        </w:rPr>
        <w:t xml:space="preserve"> </w:t>
      </w:r>
      <w:r w:rsidRPr="001831C9">
        <w:rPr>
          <w:rFonts w:asciiTheme="minorHAnsi" w:hAnsiTheme="minorHAnsi" w:cstheme="minorHAnsi"/>
          <w:szCs w:val="22"/>
        </w:rPr>
        <w:tab/>
        <w:t>the employer that will be covered by the agreement employed 50 employees or more at the time that the application was made;</w:t>
      </w:r>
    </w:p>
    <w:p w14:paraId="7B61C089" w14:textId="6606382D" w:rsidR="00237B3D" w:rsidRPr="001831C9" w:rsidRDefault="00237B3D" w:rsidP="00B067D3">
      <w:pPr>
        <w:pStyle w:val="subsection2"/>
        <w:ind w:left="0"/>
        <w:rPr>
          <w:rFonts w:asciiTheme="minorHAnsi" w:hAnsiTheme="minorHAnsi" w:cstheme="minorHAnsi"/>
          <w:szCs w:val="22"/>
        </w:rPr>
      </w:pPr>
      <w:r w:rsidRPr="001831C9">
        <w:rPr>
          <w:rFonts w:asciiTheme="minorHAnsi" w:hAnsiTheme="minorHAnsi" w:cstheme="minorHAnsi"/>
          <w:szCs w:val="22"/>
        </w:rPr>
        <w:t xml:space="preserve">it is presumed that the requirements of </w:t>
      </w:r>
      <w:r w:rsidR="00D2649E" w:rsidRPr="001831C9">
        <w:rPr>
          <w:rFonts w:asciiTheme="minorHAnsi" w:hAnsiTheme="minorHAnsi" w:cstheme="minorHAnsi"/>
          <w:szCs w:val="22"/>
        </w:rPr>
        <w:t>common interest above</w:t>
      </w:r>
      <w:r w:rsidRPr="001831C9">
        <w:rPr>
          <w:rFonts w:asciiTheme="minorHAnsi" w:hAnsiTheme="minorHAnsi" w:cstheme="minorHAnsi"/>
          <w:szCs w:val="22"/>
        </w:rPr>
        <w:t xml:space="preserve"> are met, unless the contrary is proved.</w:t>
      </w:r>
    </w:p>
    <w:p w14:paraId="7024493E" w14:textId="77777777" w:rsidR="00237B3D" w:rsidRPr="001831C9" w:rsidRDefault="00237B3D" w:rsidP="00B067D3">
      <w:pPr>
        <w:pStyle w:val="SubsectionHead"/>
        <w:ind w:left="0"/>
        <w:rPr>
          <w:rFonts w:asciiTheme="minorHAnsi" w:hAnsiTheme="minorHAnsi" w:cstheme="minorHAnsi"/>
          <w:szCs w:val="22"/>
        </w:rPr>
      </w:pPr>
      <w:r w:rsidRPr="001831C9">
        <w:rPr>
          <w:rFonts w:asciiTheme="minorHAnsi" w:hAnsiTheme="minorHAnsi" w:cstheme="minorHAnsi"/>
          <w:szCs w:val="22"/>
        </w:rPr>
        <w:t>Calculating number of employees</w:t>
      </w:r>
    </w:p>
    <w:p w14:paraId="3B1ACAEE" w14:textId="5C5FA371" w:rsidR="00237B3D" w:rsidRPr="001831C9" w:rsidRDefault="00237B3D" w:rsidP="00B067D3">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For the purposes of calculating the number of employees:</w:t>
      </w:r>
    </w:p>
    <w:p w14:paraId="0DE7EC99" w14:textId="591E3BA6" w:rsidR="00237B3D" w:rsidRPr="001831C9" w:rsidRDefault="00237B3D" w:rsidP="00066495">
      <w:pPr>
        <w:pStyle w:val="paragraph"/>
        <w:rPr>
          <w:rFonts w:asciiTheme="minorHAnsi" w:hAnsiTheme="minorHAnsi" w:cstheme="minorHAnsi"/>
          <w:szCs w:val="22"/>
        </w:rPr>
      </w:pPr>
      <w:r w:rsidRPr="001831C9">
        <w:rPr>
          <w:rFonts w:asciiTheme="minorHAnsi" w:hAnsiTheme="minorHAnsi" w:cstheme="minorHAnsi"/>
          <w:szCs w:val="22"/>
        </w:rPr>
        <w:t>(a)</w:t>
      </w:r>
      <w:r w:rsidR="00071115" w:rsidRPr="001831C9">
        <w:rPr>
          <w:rFonts w:asciiTheme="minorHAnsi" w:hAnsiTheme="minorHAnsi" w:cstheme="minorHAnsi"/>
          <w:szCs w:val="22"/>
        </w:rPr>
        <w:t xml:space="preserve"> </w:t>
      </w:r>
      <w:r w:rsidRPr="001831C9">
        <w:rPr>
          <w:rFonts w:asciiTheme="minorHAnsi" w:hAnsiTheme="minorHAnsi" w:cstheme="minorHAnsi"/>
          <w:szCs w:val="22"/>
        </w:rPr>
        <w:tab/>
      </w:r>
      <w:r w:rsidRPr="001831C9">
        <w:rPr>
          <w:rFonts w:asciiTheme="minorHAnsi" w:hAnsiTheme="minorHAnsi" w:cstheme="minorHAnsi"/>
          <w:b/>
          <w:i/>
          <w:szCs w:val="22"/>
        </w:rPr>
        <w:t>employee</w:t>
      </w:r>
      <w:r w:rsidRPr="001831C9">
        <w:rPr>
          <w:rFonts w:asciiTheme="minorHAnsi" w:hAnsiTheme="minorHAnsi" w:cstheme="minorHAnsi"/>
          <w:szCs w:val="22"/>
        </w:rPr>
        <w:t xml:space="preserve"> has its ordinary meaning; and</w:t>
      </w:r>
    </w:p>
    <w:p w14:paraId="156C5EC9" w14:textId="7AD9C48D" w:rsidR="00237B3D" w:rsidRPr="001831C9" w:rsidRDefault="00237B3D"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00071115" w:rsidRPr="001831C9">
        <w:rPr>
          <w:rFonts w:asciiTheme="minorHAnsi" w:hAnsiTheme="minorHAnsi" w:cstheme="minorHAnsi"/>
          <w:szCs w:val="22"/>
        </w:rPr>
        <w:t xml:space="preserve"> </w:t>
      </w:r>
      <w:r w:rsidRPr="001831C9">
        <w:rPr>
          <w:rFonts w:asciiTheme="minorHAnsi" w:hAnsiTheme="minorHAnsi" w:cstheme="minorHAnsi"/>
          <w:szCs w:val="22"/>
        </w:rPr>
        <w:tab/>
        <w:t xml:space="preserve">subject to </w:t>
      </w:r>
      <w:r w:rsidR="00066495" w:rsidRPr="001831C9">
        <w:rPr>
          <w:rFonts w:asciiTheme="minorHAnsi" w:hAnsiTheme="minorHAnsi" w:cstheme="minorHAnsi"/>
          <w:szCs w:val="22"/>
        </w:rPr>
        <w:t>paragraph (</w:t>
      </w:r>
      <w:r w:rsidRPr="001831C9">
        <w:rPr>
          <w:rFonts w:asciiTheme="minorHAnsi" w:hAnsiTheme="minorHAnsi" w:cstheme="minorHAnsi"/>
          <w:szCs w:val="22"/>
        </w:rPr>
        <w:t>c), all employees employed by the employer at the time that the application was made are to be counted; and</w:t>
      </w:r>
    </w:p>
    <w:p w14:paraId="797CF725" w14:textId="50B059FF" w:rsidR="00237B3D" w:rsidRPr="001831C9" w:rsidRDefault="00237B3D"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(c)</w:t>
      </w:r>
      <w:r w:rsidRPr="001831C9">
        <w:rPr>
          <w:rFonts w:asciiTheme="minorHAnsi" w:hAnsiTheme="minorHAnsi" w:cstheme="minorHAnsi"/>
          <w:szCs w:val="22"/>
        </w:rPr>
        <w:tab/>
      </w:r>
      <w:r w:rsidR="00071115" w:rsidRPr="001831C9">
        <w:rPr>
          <w:rFonts w:asciiTheme="minorHAnsi" w:hAnsiTheme="minorHAnsi" w:cstheme="minorHAnsi"/>
          <w:szCs w:val="22"/>
        </w:rPr>
        <w:t xml:space="preserve"> </w:t>
      </w:r>
      <w:r w:rsidRPr="001831C9">
        <w:rPr>
          <w:rFonts w:asciiTheme="minorHAnsi" w:hAnsiTheme="minorHAnsi" w:cstheme="minorHAnsi"/>
          <w:szCs w:val="22"/>
        </w:rPr>
        <w:t>a casual employee is not to be counted unless, at that time, the employee is a regular casual employee of the employer; and</w:t>
      </w:r>
    </w:p>
    <w:p w14:paraId="4A223423" w14:textId="1A971A08" w:rsidR="00237B3D" w:rsidRPr="001831C9" w:rsidRDefault="00237B3D" w:rsidP="00066495">
      <w:pPr>
        <w:pStyle w:val="paragraph"/>
        <w:rPr>
          <w:rFonts w:asciiTheme="minorHAnsi" w:hAnsiTheme="minorHAnsi" w:cstheme="minorHAnsi"/>
          <w:szCs w:val="22"/>
        </w:rPr>
      </w:pPr>
      <w:r w:rsidRPr="001831C9">
        <w:rPr>
          <w:rFonts w:asciiTheme="minorHAnsi" w:hAnsiTheme="minorHAnsi" w:cstheme="minorHAnsi"/>
          <w:szCs w:val="22"/>
        </w:rPr>
        <w:t>(d)</w:t>
      </w:r>
      <w:r w:rsidRPr="001831C9">
        <w:rPr>
          <w:rFonts w:asciiTheme="minorHAnsi" w:hAnsiTheme="minorHAnsi" w:cstheme="minorHAnsi"/>
          <w:szCs w:val="22"/>
        </w:rPr>
        <w:tab/>
        <w:t>associated entities of the employer are taken to be one entity.</w:t>
      </w:r>
    </w:p>
    <w:p w14:paraId="05006CEB" w14:textId="77777777" w:rsidR="00E80791" w:rsidRPr="001831C9" w:rsidRDefault="00E80791" w:rsidP="007811EC">
      <w:pPr>
        <w:pStyle w:val="SubsectionHead"/>
        <w:ind w:left="0"/>
        <w:rPr>
          <w:rFonts w:asciiTheme="minorHAnsi" w:hAnsiTheme="minorHAnsi" w:cstheme="minorHAnsi"/>
          <w:szCs w:val="22"/>
        </w:rPr>
      </w:pPr>
      <w:r w:rsidRPr="001831C9">
        <w:rPr>
          <w:rFonts w:asciiTheme="minorHAnsi" w:hAnsiTheme="minorHAnsi" w:cstheme="minorHAnsi"/>
          <w:szCs w:val="22"/>
        </w:rPr>
        <w:t>Employers and employees that are already bargaining</w:t>
      </w:r>
    </w:p>
    <w:p w14:paraId="7C5F2EC9" w14:textId="6D290781" w:rsidR="00E80791" w:rsidRPr="001831C9" w:rsidRDefault="00D2649E" w:rsidP="00B067D3">
      <w:pPr>
        <w:pStyle w:val="subsection"/>
        <w:tabs>
          <w:tab w:val="clear" w:pos="1021"/>
          <w:tab w:val="right" w:pos="0"/>
        </w:tabs>
        <w:ind w:left="0" w:firstLine="0"/>
        <w:rPr>
          <w:rFonts w:asciiTheme="minorHAnsi" w:hAnsiTheme="minorHAnsi" w:cstheme="minorHAnsi"/>
          <w:szCs w:val="22"/>
        </w:rPr>
      </w:pPr>
      <w:r w:rsidRPr="001831C9">
        <w:rPr>
          <w:rFonts w:asciiTheme="minorHAnsi" w:hAnsiTheme="minorHAnsi" w:cstheme="minorHAnsi"/>
          <w:szCs w:val="22"/>
        </w:rPr>
        <w:t>Th</w:t>
      </w:r>
      <w:r w:rsidR="00E80791" w:rsidRPr="001831C9">
        <w:rPr>
          <w:rFonts w:asciiTheme="minorHAnsi" w:hAnsiTheme="minorHAnsi" w:cstheme="minorHAnsi"/>
          <w:szCs w:val="22"/>
        </w:rPr>
        <w:t>e FWC may refuse to approve the variation if the FWC is satisfied that:</w:t>
      </w:r>
    </w:p>
    <w:p w14:paraId="6A92D6CB" w14:textId="7CA5B7D2" w:rsidR="00E80791" w:rsidRPr="001831C9"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(a)</w:t>
      </w:r>
      <w:r w:rsidR="00D2649E" w:rsidRPr="001831C9">
        <w:rPr>
          <w:rFonts w:asciiTheme="minorHAnsi" w:hAnsiTheme="minorHAnsi" w:cstheme="minorHAnsi"/>
          <w:szCs w:val="22"/>
        </w:rPr>
        <w:t xml:space="preserve"> </w:t>
      </w:r>
      <w:r w:rsidRPr="001831C9">
        <w:rPr>
          <w:rFonts w:asciiTheme="minorHAnsi" w:hAnsiTheme="minorHAnsi" w:cstheme="minorHAnsi"/>
          <w:szCs w:val="22"/>
        </w:rPr>
        <w:tab/>
        <w:t>the employer is bargaining in good faith for a proposed enterprise agreement that will cover the employer and the affected employees, or substantially the same group of the affected employees; and</w:t>
      </w:r>
    </w:p>
    <w:p w14:paraId="1E471AAA" w14:textId="1023368A" w:rsidR="00E80791" w:rsidRPr="001831C9"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(b)</w:t>
      </w:r>
      <w:r w:rsidRPr="001831C9">
        <w:rPr>
          <w:rFonts w:asciiTheme="minorHAnsi" w:hAnsiTheme="minorHAnsi" w:cstheme="minorHAnsi"/>
          <w:szCs w:val="22"/>
        </w:rPr>
        <w:tab/>
      </w:r>
      <w:r w:rsidR="00D2649E" w:rsidRPr="001831C9">
        <w:rPr>
          <w:rFonts w:asciiTheme="minorHAnsi" w:hAnsiTheme="minorHAnsi" w:cstheme="minorHAnsi"/>
          <w:szCs w:val="22"/>
        </w:rPr>
        <w:t xml:space="preserve"> </w:t>
      </w:r>
      <w:r w:rsidRPr="001831C9">
        <w:rPr>
          <w:rFonts w:asciiTheme="minorHAnsi" w:hAnsiTheme="minorHAnsi" w:cstheme="minorHAnsi"/>
          <w:szCs w:val="22"/>
        </w:rPr>
        <w:t>the employer and the affected employees have a history of effectively bargaining in relation to one or more enterprise agreements that have covered the employer and the affected employees, or substantially the same group of the affected employees; and</w:t>
      </w:r>
    </w:p>
    <w:p w14:paraId="28D6BB55" w14:textId="06CD9EE0" w:rsidR="00E80791" w:rsidRPr="001831C9" w:rsidRDefault="00E80791" w:rsidP="00B067D3">
      <w:pPr>
        <w:pStyle w:val="paragraph"/>
        <w:ind w:left="0" w:firstLine="0"/>
        <w:rPr>
          <w:rFonts w:asciiTheme="minorHAnsi" w:hAnsiTheme="minorHAnsi" w:cstheme="minorHAnsi"/>
          <w:szCs w:val="22"/>
        </w:rPr>
      </w:pPr>
      <w:r w:rsidRPr="001831C9">
        <w:rPr>
          <w:rFonts w:asciiTheme="minorHAnsi" w:hAnsiTheme="minorHAnsi" w:cstheme="minorHAnsi"/>
          <w:szCs w:val="22"/>
        </w:rPr>
        <w:t>(c)</w:t>
      </w:r>
      <w:r w:rsidRPr="001831C9">
        <w:rPr>
          <w:rFonts w:asciiTheme="minorHAnsi" w:hAnsiTheme="minorHAnsi" w:cstheme="minorHAnsi"/>
          <w:szCs w:val="22"/>
        </w:rPr>
        <w:tab/>
      </w:r>
      <w:r w:rsidR="00D2649E" w:rsidRPr="001831C9">
        <w:rPr>
          <w:rFonts w:asciiTheme="minorHAnsi" w:hAnsiTheme="minorHAnsi" w:cstheme="minorHAnsi"/>
          <w:szCs w:val="22"/>
        </w:rPr>
        <w:t xml:space="preserve"> </w:t>
      </w:r>
      <w:r w:rsidRPr="001831C9">
        <w:rPr>
          <w:rFonts w:asciiTheme="minorHAnsi" w:hAnsiTheme="minorHAnsi" w:cstheme="minorHAnsi"/>
          <w:szCs w:val="22"/>
        </w:rPr>
        <w:t xml:space="preserve">on the day that the FWC will approve the variation, less than </w:t>
      </w:r>
      <w:r w:rsidR="00237B3D" w:rsidRPr="001831C9">
        <w:rPr>
          <w:rFonts w:asciiTheme="minorHAnsi" w:hAnsiTheme="minorHAnsi" w:cstheme="minorHAnsi"/>
          <w:szCs w:val="22"/>
        </w:rPr>
        <w:t>9</w:t>
      </w:r>
      <w:r w:rsidRPr="001831C9">
        <w:rPr>
          <w:rFonts w:asciiTheme="minorHAnsi" w:hAnsiTheme="minorHAnsi" w:cstheme="minorHAnsi"/>
          <w:szCs w:val="22"/>
        </w:rPr>
        <w:t xml:space="preserve"> months have passed since the most recent nominal expiry date of an agreement referred to in </w:t>
      </w:r>
      <w:r w:rsidR="00066495" w:rsidRPr="001831C9">
        <w:rPr>
          <w:rFonts w:asciiTheme="minorHAnsi" w:hAnsiTheme="minorHAnsi" w:cstheme="minorHAnsi"/>
          <w:szCs w:val="22"/>
        </w:rPr>
        <w:t>paragraph (</w:t>
      </w:r>
      <w:r w:rsidRPr="001831C9">
        <w:rPr>
          <w:rFonts w:asciiTheme="minorHAnsi" w:hAnsiTheme="minorHAnsi" w:cstheme="minorHAnsi"/>
          <w:szCs w:val="22"/>
        </w:rPr>
        <w:t>b).</w:t>
      </w:r>
    </w:p>
    <w:p w14:paraId="7A91C928" w14:textId="77777777" w:rsidR="00E80791" w:rsidRPr="001831C9" w:rsidRDefault="00E80791" w:rsidP="007811EC">
      <w:pPr>
        <w:pStyle w:val="SubsectionHead"/>
        <w:ind w:left="0"/>
        <w:rPr>
          <w:rFonts w:asciiTheme="minorHAnsi" w:hAnsiTheme="minorHAnsi" w:cstheme="minorHAnsi"/>
          <w:szCs w:val="22"/>
        </w:rPr>
      </w:pPr>
      <w:r w:rsidRPr="001831C9">
        <w:rPr>
          <w:rFonts w:asciiTheme="minorHAnsi" w:hAnsiTheme="minorHAnsi" w:cstheme="minorHAnsi"/>
          <w:szCs w:val="22"/>
        </w:rPr>
        <w:lastRenderedPageBreak/>
        <w:t>Supported bargaining authorisation</w:t>
      </w:r>
    </w:p>
    <w:p w14:paraId="45DF0083" w14:textId="2826DED0" w:rsidR="00E80791" w:rsidRPr="001831C9" w:rsidRDefault="00E80791" w:rsidP="00B067D3">
      <w:pPr>
        <w:pStyle w:val="subsection"/>
        <w:tabs>
          <w:tab w:val="clear" w:pos="1021"/>
          <w:tab w:val="right" w:pos="284"/>
        </w:tabs>
        <w:ind w:left="0" w:firstLine="0"/>
        <w:rPr>
          <w:rFonts w:asciiTheme="minorHAnsi" w:hAnsiTheme="minorHAnsi" w:cstheme="minorHAnsi"/>
          <w:szCs w:val="22"/>
        </w:rPr>
      </w:pPr>
      <w:r w:rsidRPr="001831C9">
        <w:rPr>
          <w:rFonts w:asciiTheme="minorHAnsi" w:hAnsiTheme="minorHAnsi" w:cstheme="minorHAnsi"/>
          <w:szCs w:val="22"/>
        </w:rPr>
        <w:tab/>
      </w:r>
      <w:r w:rsidR="00D2649E" w:rsidRPr="001831C9">
        <w:rPr>
          <w:rFonts w:asciiTheme="minorHAnsi" w:hAnsiTheme="minorHAnsi" w:cstheme="minorHAnsi"/>
          <w:szCs w:val="22"/>
        </w:rPr>
        <w:t>Th</w:t>
      </w:r>
      <w:r w:rsidR="003678F3" w:rsidRPr="001831C9">
        <w:rPr>
          <w:rFonts w:asciiTheme="minorHAnsi" w:hAnsiTheme="minorHAnsi" w:cstheme="minorHAnsi"/>
          <w:szCs w:val="22"/>
        </w:rPr>
        <w:t>e</w:t>
      </w:r>
      <w:r w:rsidRPr="001831C9">
        <w:rPr>
          <w:rFonts w:asciiTheme="minorHAnsi" w:hAnsiTheme="minorHAnsi" w:cstheme="minorHAnsi"/>
          <w:szCs w:val="22"/>
        </w:rPr>
        <w:t xml:space="preserve"> FWC must not approve the variation if the employer</w:t>
      </w:r>
      <w:r w:rsidR="007811EC" w:rsidRPr="001831C9">
        <w:rPr>
          <w:rFonts w:asciiTheme="minorHAnsi" w:hAnsiTheme="minorHAnsi" w:cstheme="minorHAnsi"/>
          <w:szCs w:val="22"/>
        </w:rPr>
        <w:t xml:space="preserve"> </w:t>
      </w:r>
      <w:r w:rsidRPr="001831C9">
        <w:rPr>
          <w:rFonts w:asciiTheme="minorHAnsi" w:hAnsiTheme="minorHAnsi" w:cstheme="minorHAnsi"/>
          <w:szCs w:val="22"/>
        </w:rPr>
        <w:t>that will be covered by the agreement is specified in a supported bargaining authorisation in relation to any of the affected employees.</w:t>
      </w:r>
    </w:p>
    <w:p w14:paraId="7A1EEB72" w14:textId="20EE57D6" w:rsidR="00D03049" w:rsidRPr="001831C9" w:rsidRDefault="00D03049" w:rsidP="00066495">
      <w:pPr>
        <w:pStyle w:val="ActHead5"/>
        <w:rPr>
          <w:rFonts w:asciiTheme="minorHAnsi" w:hAnsiTheme="minorHAnsi" w:cstheme="minorHAnsi"/>
          <w:sz w:val="22"/>
          <w:szCs w:val="22"/>
        </w:rPr>
      </w:pPr>
      <w:bookmarkStart w:id="98" w:name="_Toc117511001"/>
      <w:bookmarkStart w:id="99" w:name="_Toc118906008"/>
      <w:bookmarkStart w:id="100" w:name="_Toc118960156"/>
      <w:bookmarkStart w:id="101" w:name="_Toc118972071"/>
      <w:bookmarkStart w:id="102" w:name="_Toc118983069"/>
      <w:bookmarkStart w:id="103" w:name="_Toc120787098"/>
      <w:bookmarkStart w:id="104" w:name="_Toc120865245"/>
      <w:r w:rsidRPr="001831C9">
        <w:rPr>
          <w:rFonts w:asciiTheme="minorHAnsi" w:hAnsiTheme="minorHAnsi" w:cstheme="minorHAnsi"/>
          <w:sz w:val="22"/>
          <w:szCs w:val="22"/>
        </w:rPr>
        <w:t>When variation comes into operation</w:t>
      </w:r>
      <w:bookmarkEnd w:id="98"/>
      <w:bookmarkEnd w:id="99"/>
      <w:bookmarkEnd w:id="100"/>
      <w:bookmarkEnd w:id="101"/>
      <w:bookmarkEnd w:id="102"/>
      <w:bookmarkEnd w:id="103"/>
      <w:bookmarkEnd w:id="104"/>
    </w:p>
    <w:p w14:paraId="0F3B779E" w14:textId="7C99AD5C" w:rsidR="00D03049" w:rsidRPr="001831C9" w:rsidRDefault="00D03049" w:rsidP="00B067D3">
      <w:pPr>
        <w:pStyle w:val="subsection"/>
        <w:tabs>
          <w:tab w:val="clear" w:pos="1021"/>
          <w:tab w:val="right" w:pos="709"/>
        </w:tabs>
        <w:ind w:left="0" w:firstLine="0"/>
        <w:rPr>
          <w:rFonts w:asciiTheme="minorHAnsi" w:hAnsiTheme="minorHAnsi" w:cstheme="minorHAnsi"/>
          <w:szCs w:val="22"/>
        </w:rPr>
      </w:pPr>
      <w:r w:rsidRPr="001831C9">
        <w:rPr>
          <w:rFonts w:asciiTheme="minorHAnsi" w:hAnsiTheme="minorHAnsi" w:cstheme="minorHAnsi"/>
          <w:szCs w:val="22"/>
        </w:rPr>
        <w:tab/>
        <w:t xml:space="preserve">If a variation of a single interest employer agreement is approved </w:t>
      </w:r>
      <w:r w:rsidR="00920178" w:rsidRPr="001831C9">
        <w:rPr>
          <w:rFonts w:asciiTheme="minorHAnsi" w:hAnsiTheme="minorHAnsi" w:cstheme="minorHAnsi"/>
          <w:szCs w:val="22"/>
        </w:rPr>
        <w:t>(</w:t>
      </w:r>
      <w:r w:rsidR="003A6FCE" w:rsidRPr="001831C9">
        <w:rPr>
          <w:rFonts w:asciiTheme="minorHAnsi" w:hAnsiTheme="minorHAnsi" w:cstheme="minorHAnsi"/>
          <w:szCs w:val="22"/>
        </w:rPr>
        <w:t xml:space="preserve">either applied for </w:t>
      </w:r>
      <w:r w:rsidR="00D25361" w:rsidRPr="001831C9">
        <w:rPr>
          <w:rFonts w:asciiTheme="minorHAnsi" w:hAnsiTheme="minorHAnsi" w:cstheme="minorHAnsi"/>
          <w:szCs w:val="22"/>
        </w:rPr>
        <w:t>joint</w:t>
      </w:r>
      <w:r w:rsidR="003A6FCE" w:rsidRPr="001831C9">
        <w:rPr>
          <w:rFonts w:asciiTheme="minorHAnsi" w:hAnsiTheme="minorHAnsi" w:cstheme="minorHAnsi"/>
          <w:szCs w:val="22"/>
        </w:rPr>
        <w:t xml:space="preserve">ly </w:t>
      </w:r>
      <w:r w:rsidR="00920178" w:rsidRPr="001831C9">
        <w:rPr>
          <w:rFonts w:asciiTheme="minorHAnsi" w:hAnsiTheme="minorHAnsi" w:cstheme="minorHAnsi"/>
          <w:szCs w:val="22"/>
        </w:rPr>
        <w:t xml:space="preserve">or </w:t>
      </w:r>
      <w:r w:rsidR="003A6FCE" w:rsidRPr="001831C9">
        <w:rPr>
          <w:rFonts w:asciiTheme="minorHAnsi" w:hAnsiTheme="minorHAnsi" w:cstheme="minorHAnsi"/>
          <w:szCs w:val="22"/>
        </w:rPr>
        <w:t xml:space="preserve">an employee organisation), </w:t>
      </w:r>
      <w:r w:rsidRPr="001831C9">
        <w:rPr>
          <w:rFonts w:asciiTheme="minorHAnsi" w:hAnsiTheme="minorHAnsi" w:cstheme="minorHAnsi"/>
          <w:szCs w:val="22"/>
        </w:rPr>
        <w:t>the variation operates from the day specified in the decision to approve the variation.</w:t>
      </w:r>
    </w:p>
    <w:sectPr w:rsidR="00D03049" w:rsidRPr="001831C9" w:rsidSect="00CB10F1">
      <w:headerReference w:type="even" r:id="rId8"/>
      <w:headerReference w:type="default" r:id="rId9"/>
      <w:footerReference w:type="even" r:id="rId10"/>
      <w:pgSz w:w="11907" w:h="16839"/>
      <w:pgMar w:top="568" w:right="992" w:bottom="568" w:left="851" w:header="113"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D20E" w14:textId="77777777" w:rsidR="00B87987" w:rsidRDefault="00B87987" w:rsidP="0048364F">
      <w:pPr>
        <w:spacing w:line="240" w:lineRule="auto"/>
      </w:pPr>
      <w:r>
        <w:separator/>
      </w:r>
    </w:p>
  </w:endnote>
  <w:endnote w:type="continuationSeparator" w:id="0">
    <w:p w14:paraId="65A092C4" w14:textId="77777777" w:rsidR="00B87987" w:rsidRDefault="00B87987"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CB4C43-8255-4645-8108-E53729D79B15}"/>
    <w:embedBold r:id="rId2" w:fontKey="{C4FB7B78-8A36-447F-8ED2-7E46311C6532}"/>
    <w:embedItalic r:id="rId3" w:fontKey="{CCB9143B-427E-428C-8D4F-038A65DC2934}"/>
    <w:embedBoldItalic r:id="rId4" w:fontKey="{E93CD595-C2C0-40FA-8A98-2610B5CD0923}"/>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255874"/>
      <w:docPartObj>
        <w:docPartGallery w:val="Page Numbers (Bottom of Page)"/>
        <w:docPartUnique/>
      </w:docPartObj>
    </w:sdtPr>
    <w:sdtEndPr>
      <w:rPr>
        <w:noProof/>
      </w:rPr>
    </w:sdtEndPr>
    <w:sdtContent>
      <w:p w14:paraId="2CA0D66A" w14:textId="2C7EBB30" w:rsidR="008068F0" w:rsidRDefault="008068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306CE4" w14:textId="77777777" w:rsidR="008068F0" w:rsidRDefault="00806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62A7" w14:textId="77777777" w:rsidR="00B87987" w:rsidRDefault="00B87987" w:rsidP="0048364F">
      <w:pPr>
        <w:spacing w:line="240" w:lineRule="auto"/>
      </w:pPr>
      <w:r>
        <w:separator/>
      </w:r>
    </w:p>
  </w:footnote>
  <w:footnote w:type="continuationSeparator" w:id="0">
    <w:p w14:paraId="1ABBDAE9" w14:textId="77777777" w:rsidR="00B87987" w:rsidRDefault="00B87987"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DA72" w14:textId="60AF60E2" w:rsidR="00283EAE" w:rsidRPr="00A961C4" w:rsidRDefault="00283EAE" w:rsidP="0048364F">
    <w:pPr>
      <w:rPr>
        <w:b/>
        <w:sz w:val="20"/>
      </w:rPr>
    </w:pPr>
    <w:r w:rsidRPr="00A961C4">
      <w:rPr>
        <w:sz w:val="20"/>
      </w:rPr>
      <w:t xml:space="preserve">  </w:t>
    </w:r>
    <w:r>
      <w:rPr>
        <w:sz w:val="20"/>
      </w:rPr>
      <w:fldChar w:fldCharType="begin"/>
    </w:r>
    <w:r>
      <w:rPr>
        <w:sz w:val="20"/>
      </w:rPr>
      <w:instrText xml:space="preserve"> STYLEREF CharAmPartText </w:instrText>
    </w:r>
    <w:r>
      <w:rPr>
        <w:sz w:val="20"/>
      </w:rPr>
      <w:fldChar w:fldCharType="separate"/>
    </w:r>
    <w:r w:rsidR="00A07046">
      <w:rPr>
        <w:noProof/>
        <w:sz w:val="20"/>
      </w:rPr>
      <w:cr/>
    </w:r>
    <w:r>
      <w:rPr>
        <w:sz w:val="20"/>
      </w:rPr>
      <w:fldChar w:fldCharType="end"/>
    </w:r>
  </w:p>
  <w:p w14:paraId="232C28AC" w14:textId="633A0162" w:rsidR="00283EAE" w:rsidRPr="00A961C4" w:rsidRDefault="00283EAE" w:rsidP="00D477C3">
    <w:pPr>
      <w:pBdr>
        <w:bottom w:val="single" w:sz="6" w:space="1" w:color="auto"/>
      </w:pBd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E54C" w14:textId="77777777" w:rsidR="00283EAE" w:rsidRPr="00A961C4" w:rsidRDefault="00283EAE" w:rsidP="00D477C3">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16cid:durableId="762915549">
    <w:abstractNumId w:val="9"/>
  </w:num>
  <w:num w:numId="2" w16cid:durableId="1413551904">
    <w:abstractNumId w:val="7"/>
  </w:num>
  <w:num w:numId="3" w16cid:durableId="1084835557">
    <w:abstractNumId w:val="6"/>
  </w:num>
  <w:num w:numId="4" w16cid:durableId="868687667">
    <w:abstractNumId w:val="5"/>
  </w:num>
  <w:num w:numId="5" w16cid:durableId="1869878858">
    <w:abstractNumId w:val="4"/>
  </w:num>
  <w:num w:numId="6" w16cid:durableId="1987661736">
    <w:abstractNumId w:val="8"/>
  </w:num>
  <w:num w:numId="7" w16cid:durableId="1258752558">
    <w:abstractNumId w:val="3"/>
  </w:num>
  <w:num w:numId="8" w16cid:durableId="293214996">
    <w:abstractNumId w:val="2"/>
  </w:num>
  <w:num w:numId="9" w16cid:durableId="1667976873">
    <w:abstractNumId w:val="1"/>
  </w:num>
  <w:num w:numId="10" w16cid:durableId="321741007">
    <w:abstractNumId w:val="0"/>
  </w:num>
  <w:num w:numId="11" w16cid:durableId="658310799">
    <w:abstractNumId w:val="11"/>
  </w:num>
  <w:num w:numId="12" w16cid:durableId="885291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69E"/>
    <w:rsid w:val="00002FB7"/>
    <w:rsid w:val="00003576"/>
    <w:rsid w:val="00005512"/>
    <w:rsid w:val="000113BC"/>
    <w:rsid w:val="000136AF"/>
    <w:rsid w:val="00013C95"/>
    <w:rsid w:val="000142F2"/>
    <w:rsid w:val="00017405"/>
    <w:rsid w:val="00017521"/>
    <w:rsid w:val="000216FF"/>
    <w:rsid w:val="000228EA"/>
    <w:rsid w:val="000230BD"/>
    <w:rsid w:val="00023320"/>
    <w:rsid w:val="00023437"/>
    <w:rsid w:val="000235BB"/>
    <w:rsid w:val="000262DB"/>
    <w:rsid w:val="00034EB3"/>
    <w:rsid w:val="000417C9"/>
    <w:rsid w:val="000463A2"/>
    <w:rsid w:val="00055B5C"/>
    <w:rsid w:val="000561A9"/>
    <w:rsid w:val="00056391"/>
    <w:rsid w:val="00057E8E"/>
    <w:rsid w:val="00060FF9"/>
    <w:rsid w:val="000614BF"/>
    <w:rsid w:val="00066495"/>
    <w:rsid w:val="00071115"/>
    <w:rsid w:val="00071E5A"/>
    <w:rsid w:val="00072C96"/>
    <w:rsid w:val="000801C8"/>
    <w:rsid w:val="000820C0"/>
    <w:rsid w:val="00083BBD"/>
    <w:rsid w:val="00084F78"/>
    <w:rsid w:val="0008700B"/>
    <w:rsid w:val="00087FB1"/>
    <w:rsid w:val="000927B5"/>
    <w:rsid w:val="00093929"/>
    <w:rsid w:val="0009518A"/>
    <w:rsid w:val="0009627C"/>
    <w:rsid w:val="000967F1"/>
    <w:rsid w:val="000A097B"/>
    <w:rsid w:val="000A1BBD"/>
    <w:rsid w:val="000B1FD2"/>
    <w:rsid w:val="000B38BB"/>
    <w:rsid w:val="000B52CC"/>
    <w:rsid w:val="000B61BE"/>
    <w:rsid w:val="000B7920"/>
    <w:rsid w:val="000B7E68"/>
    <w:rsid w:val="000C0B2F"/>
    <w:rsid w:val="000C0D77"/>
    <w:rsid w:val="000D05EF"/>
    <w:rsid w:val="000D4FEB"/>
    <w:rsid w:val="000D6B8C"/>
    <w:rsid w:val="000E4413"/>
    <w:rsid w:val="000E4716"/>
    <w:rsid w:val="000F21C1"/>
    <w:rsid w:val="000F316E"/>
    <w:rsid w:val="000F3E0A"/>
    <w:rsid w:val="000F6F46"/>
    <w:rsid w:val="00101D90"/>
    <w:rsid w:val="00103ECB"/>
    <w:rsid w:val="00106DDC"/>
    <w:rsid w:val="0010745C"/>
    <w:rsid w:val="00112F54"/>
    <w:rsid w:val="00113BD1"/>
    <w:rsid w:val="0011484B"/>
    <w:rsid w:val="00115307"/>
    <w:rsid w:val="001203D3"/>
    <w:rsid w:val="00120D57"/>
    <w:rsid w:val="00121A80"/>
    <w:rsid w:val="00122206"/>
    <w:rsid w:val="001248AB"/>
    <w:rsid w:val="00124F1E"/>
    <w:rsid w:val="0013411D"/>
    <w:rsid w:val="00135F64"/>
    <w:rsid w:val="0013624B"/>
    <w:rsid w:val="00144258"/>
    <w:rsid w:val="00144635"/>
    <w:rsid w:val="00144801"/>
    <w:rsid w:val="00147846"/>
    <w:rsid w:val="001503EC"/>
    <w:rsid w:val="00150689"/>
    <w:rsid w:val="00150E3D"/>
    <w:rsid w:val="001511EB"/>
    <w:rsid w:val="001525A7"/>
    <w:rsid w:val="001552D5"/>
    <w:rsid w:val="0015646E"/>
    <w:rsid w:val="0015701B"/>
    <w:rsid w:val="00160817"/>
    <w:rsid w:val="00160A76"/>
    <w:rsid w:val="0016439E"/>
    <w:rsid w:val="001643C9"/>
    <w:rsid w:val="00164C0C"/>
    <w:rsid w:val="001650C1"/>
    <w:rsid w:val="00165568"/>
    <w:rsid w:val="00166C2F"/>
    <w:rsid w:val="001716C9"/>
    <w:rsid w:val="00172458"/>
    <w:rsid w:val="00173363"/>
    <w:rsid w:val="00173B94"/>
    <w:rsid w:val="00174473"/>
    <w:rsid w:val="001831C9"/>
    <w:rsid w:val="00183A98"/>
    <w:rsid w:val="001854B4"/>
    <w:rsid w:val="00186AEA"/>
    <w:rsid w:val="00187074"/>
    <w:rsid w:val="001939E1"/>
    <w:rsid w:val="00195382"/>
    <w:rsid w:val="001955B9"/>
    <w:rsid w:val="001A244C"/>
    <w:rsid w:val="001A30E6"/>
    <w:rsid w:val="001A3658"/>
    <w:rsid w:val="001A73ED"/>
    <w:rsid w:val="001A759A"/>
    <w:rsid w:val="001B33E9"/>
    <w:rsid w:val="001B4F1A"/>
    <w:rsid w:val="001B5359"/>
    <w:rsid w:val="001B5FEA"/>
    <w:rsid w:val="001B633C"/>
    <w:rsid w:val="001B6702"/>
    <w:rsid w:val="001B7A5D"/>
    <w:rsid w:val="001C2418"/>
    <w:rsid w:val="001C3248"/>
    <w:rsid w:val="001C376E"/>
    <w:rsid w:val="001C4A32"/>
    <w:rsid w:val="001C501B"/>
    <w:rsid w:val="001C5AC3"/>
    <w:rsid w:val="001C69C4"/>
    <w:rsid w:val="001C6A4D"/>
    <w:rsid w:val="001C7A69"/>
    <w:rsid w:val="001D0683"/>
    <w:rsid w:val="001D5E88"/>
    <w:rsid w:val="001E128B"/>
    <w:rsid w:val="001E3590"/>
    <w:rsid w:val="001E7407"/>
    <w:rsid w:val="001F5721"/>
    <w:rsid w:val="001F598F"/>
    <w:rsid w:val="00201D27"/>
    <w:rsid w:val="00202618"/>
    <w:rsid w:val="00203814"/>
    <w:rsid w:val="00204A25"/>
    <w:rsid w:val="0021152F"/>
    <w:rsid w:val="00212B26"/>
    <w:rsid w:val="00215362"/>
    <w:rsid w:val="00220CD6"/>
    <w:rsid w:val="0022301B"/>
    <w:rsid w:val="00226500"/>
    <w:rsid w:val="00227FE4"/>
    <w:rsid w:val="00231967"/>
    <w:rsid w:val="00233A26"/>
    <w:rsid w:val="00237B3D"/>
    <w:rsid w:val="00240749"/>
    <w:rsid w:val="002424E5"/>
    <w:rsid w:val="00242522"/>
    <w:rsid w:val="002436F9"/>
    <w:rsid w:val="002518D2"/>
    <w:rsid w:val="00260355"/>
    <w:rsid w:val="00260A06"/>
    <w:rsid w:val="002619BC"/>
    <w:rsid w:val="00263820"/>
    <w:rsid w:val="0026525D"/>
    <w:rsid w:val="002679BA"/>
    <w:rsid w:val="00270C53"/>
    <w:rsid w:val="00272B2E"/>
    <w:rsid w:val="002731E0"/>
    <w:rsid w:val="00275197"/>
    <w:rsid w:val="00275AF8"/>
    <w:rsid w:val="00275FE3"/>
    <w:rsid w:val="00280393"/>
    <w:rsid w:val="00283EAE"/>
    <w:rsid w:val="00291408"/>
    <w:rsid w:val="002927BD"/>
    <w:rsid w:val="00293478"/>
    <w:rsid w:val="00293B89"/>
    <w:rsid w:val="00297ECB"/>
    <w:rsid w:val="002A066D"/>
    <w:rsid w:val="002A0800"/>
    <w:rsid w:val="002A5B08"/>
    <w:rsid w:val="002A680C"/>
    <w:rsid w:val="002B1748"/>
    <w:rsid w:val="002B5A30"/>
    <w:rsid w:val="002B6EB2"/>
    <w:rsid w:val="002B754F"/>
    <w:rsid w:val="002C54DB"/>
    <w:rsid w:val="002D043A"/>
    <w:rsid w:val="002D395A"/>
    <w:rsid w:val="002D41A4"/>
    <w:rsid w:val="002D4EDA"/>
    <w:rsid w:val="002D63D8"/>
    <w:rsid w:val="002D6CC1"/>
    <w:rsid w:val="002D7D5C"/>
    <w:rsid w:val="002E49BC"/>
    <w:rsid w:val="002E60AF"/>
    <w:rsid w:val="002E6284"/>
    <w:rsid w:val="002E7FF4"/>
    <w:rsid w:val="002F2ABB"/>
    <w:rsid w:val="002F2F29"/>
    <w:rsid w:val="002F5858"/>
    <w:rsid w:val="002F5A80"/>
    <w:rsid w:val="003025F9"/>
    <w:rsid w:val="00303AAC"/>
    <w:rsid w:val="0030408B"/>
    <w:rsid w:val="00310E3B"/>
    <w:rsid w:val="00324D67"/>
    <w:rsid w:val="003329C5"/>
    <w:rsid w:val="00334B7E"/>
    <w:rsid w:val="00335CF6"/>
    <w:rsid w:val="0034041C"/>
    <w:rsid w:val="003415D3"/>
    <w:rsid w:val="00350417"/>
    <w:rsid w:val="00352593"/>
    <w:rsid w:val="00352B0F"/>
    <w:rsid w:val="003543A9"/>
    <w:rsid w:val="00360574"/>
    <w:rsid w:val="003610FA"/>
    <w:rsid w:val="003655D1"/>
    <w:rsid w:val="003678F3"/>
    <w:rsid w:val="003712ED"/>
    <w:rsid w:val="00373874"/>
    <w:rsid w:val="0037533B"/>
    <w:rsid w:val="00375C6C"/>
    <w:rsid w:val="003760D2"/>
    <w:rsid w:val="00376E16"/>
    <w:rsid w:val="00380376"/>
    <w:rsid w:val="00385464"/>
    <w:rsid w:val="003913EE"/>
    <w:rsid w:val="003A09F1"/>
    <w:rsid w:val="003A395E"/>
    <w:rsid w:val="003A62EF"/>
    <w:rsid w:val="003A6FCE"/>
    <w:rsid w:val="003A7B3C"/>
    <w:rsid w:val="003B087D"/>
    <w:rsid w:val="003B4E3D"/>
    <w:rsid w:val="003C0CED"/>
    <w:rsid w:val="003C5237"/>
    <w:rsid w:val="003C5F2B"/>
    <w:rsid w:val="003D0BFE"/>
    <w:rsid w:val="003D5700"/>
    <w:rsid w:val="003D66B3"/>
    <w:rsid w:val="003D6CF0"/>
    <w:rsid w:val="003E1E06"/>
    <w:rsid w:val="003E23D2"/>
    <w:rsid w:val="003E48F4"/>
    <w:rsid w:val="003F2447"/>
    <w:rsid w:val="003F3E9C"/>
    <w:rsid w:val="003F5F4A"/>
    <w:rsid w:val="003F650F"/>
    <w:rsid w:val="004046E6"/>
    <w:rsid w:val="00405579"/>
    <w:rsid w:val="00410953"/>
    <w:rsid w:val="00410B8E"/>
    <w:rsid w:val="004114C7"/>
    <w:rsid w:val="004116CD"/>
    <w:rsid w:val="004123E4"/>
    <w:rsid w:val="00421FC1"/>
    <w:rsid w:val="004229C7"/>
    <w:rsid w:val="00424CA9"/>
    <w:rsid w:val="00427685"/>
    <w:rsid w:val="004337D7"/>
    <w:rsid w:val="0043541C"/>
    <w:rsid w:val="00436785"/>
    <w:rsid w:val="00436BD5"/>
    <w:rsid w:val="00437E4B"/>
    <w:rsid w:val="00440712"/>
    <w:rsid w:val="00441472"/>
    <w:rsid w:val="0044291A"/>
    <w:rsid w:val="00442DE1"/>
    <w:rsid w:val="00445D00"/>
    <w:rsid w:val="00460D76"/>
    <w:rsid w:val="004669FD"/>
    <w:rsid w:val="004677E8"/>
    <w:rsid w:val="00474A55"/>
    <w:rsid w:val="00475C2C"/>
    <w:rsid w:val="0047630D"/>
    <w:rsid w:val="0048196B"/>
    <w:rsid w:val="0048364F"/>
    <w:rsid w:val="0048480D"/>
    <w:rsid w:val="00486D05"/>
    <w:rsid w:val="00487F4D"/>
    <w:rsid w:val="00490537"/>
    <w:rsid w:val="00491676"/>
    <w:rsid w:val="00492180"/>
    <w:rsid w:val="00493EAF"/>
    <w:rsid w:val="00496F97"/>
    <w:rsid w:val="004A2C58"/>
    <w:rsid w:val="004A5212"/>
    <w:rsid w:val="004B11D1"/>
    <w:rsid w:val="004C7BFB"/>
    <w:rsid w:val="004C7C8C"/>
    <w:rsid w:val="004D00A3"/>
    <w:rsid w:val="004D020B"/>
    <w:rsid w:val="004D2E50"/>
    <w:rsid w:val="004D342E"/>
    <w:rsid w:val="004E1501"/>
    <w:rsid w:val="004E18A8"/>
    <w:rsid w:val="004E2A4A"/>
    <w:rsid w:val="004E2EDC"/>
    <w:rsid w:val="004E512A"/>
    <w:rsid w:val="004E65DB"/>
    <w:rsid w:val="004F0D23"/>
    <w:rsid w:val="004F1069"/>
    <w:rsid w:val="004F1699"/>
    <w:rsid w:val="004F1FAC"/>
    <w:rsid w:val="004F74F9"/>
    <w:rsid w:val="00503E1B"/>
    <w:rsid w:val="005119B2"/>
    <w:rsid w:val="005150D4"/>
    <w:rsid w:val="00515E31"/>
    <w:rsid w:val="00516B8D"/>
    <w:rsid w:val="00517350"/>
    <w:rsid w:val="0052187D"/>
    <w:rsid w:val="00523C34"/>
    <w:rsid w:val="005248C4"/>
    <w:rsid w:val="005249B2"/>
    <w:rsid w:val="00531CDF"/>
    <w:rsid w:val="005337A7"/>
    <w:rsid w:val="00536C33"/>
    <w:rsid w:val="00537FBC"/>
    <w:rsid w:val="00541962"/>
    <w:rsid w:val="00542FC6"/>
    <w:rsid w:val="00543469"/>
    <w:rsid w:val="005452B7"/>
    <w:rsid w:val="00545BBD"/>
    <w:rsid w:val="00545D52"/>
    <w:rsid w:val="0054650D"/>
    <w:rsid w:val="005465CA"/>
    <w:rsid w:val="00547521"/>
    <w:rsid w:val="00551B54"/>
    <w:rsid w:val="0056205E"/>
    <w:rsid w:val="005650EA"/>
    <w:rsid w:val="00571083"/>
    <w:rsid w:val="00577AE3"/>
    <w:rsid w:val="00584811"/>
    <w:rsid w:val="0059347A"/>
    <w:rsid w:val="00593AA6"/>
    <w:rsid w:val="00594161"/>
    <w:rsid w:val="00594749"/>
    <w:rsid w:val="005A009A"/>
    <w:rsid w:val="005A0D92"/>
    <w:rsid w:val="005B1271"/>
    <w:rsid w:val="005B30DE"/>
    <w:rsid w:val="005B4067"/>
    <w:rsid w:val="005B47C1"/>
    <w:rsid w:val="005B5470"/>
    <w:rsid w:val="005B7AA2"/>
    <w:rsid w:val="005C3F41"/>
    <w:rsid w:val="005C3F49"/>
    <w:rsid w:val="005C73E1"/>
    <w:rsid w:val="005D39BC"/>
    <w:rsid w:val="005D5EBD"/>
    <w:rsid w:val="005E152A"/>
    <w:rsid w:val="005F11B1"/>
    <w:rsid w:val="005F2F3F"/>
    <w:rsid w:val="005F4A35"/>
    <w:rsid w:val="005F4EF6"/>
    <w:rsid w:val="005F796E"/>
    <w:rsid w:val="00600219"/>
    <w:rsid w:val="00601DC0"/>
    <w:rsid w:val="0060351E"/>
    <w:rsid w:val="0061030F"/>
    <w:rsid w:val="00610B2C"/>
    <w:rsid w:val="00614F87"/>
    <w:rsid w:val="006167FD"/>
    <w:rsid w:val="00623685"/>
    <w:rsid w:val="006327E5"/>
    <w:rsid w:val="00634358"/>
    <w:rsid w:val="006347C7"/>
    <w:rsid w:val="00640510"/>
    <w:rsid w:val="00641DE5"/>
    <w:rsid w:val="00642FDF"/>
    <w:rsid w:val="00643488"/>
    <w:rsid w:val="00644710"/>
    <w:rsid w:val="00656F0C"/>
    <w:rsid w:val="00660CC9"/>
    <w:rsid w:val="0066305A"/>
    <w:rsid w:val="006673C3"/>
    <w:rsid w:val="006675EF"/>
    <w:rsid w:val="00672F23"/>
    <w:rsid w:val="00675249"/>
    <w:rsid w:val="00676737"/>
    <w:rsid w:val="00676858"/>
    <w:rsid w:val="006770F4"/>
    <w:rsid w:val="00677302"/>
    <w:rsid w:val="00677CC2"/>
    <w:rsid w:val="00681B2A"/>
    <w:rsid w:val="00681F92"/>
    <w:rsid w:val="006826BA"/>
    <w:rsid w:val="00683FF3"/>
    <w:rsid w:val="006842C2"/>
    <w:rsid w:val="00685B31"/>
    <w:rsid w:val="00685F42"/>
    <w:rsid w:val="0068657B"/>
    <w:rsid w:val="0069207B"/>
    <w:rsid w:val="00692E59"/>
    <w:rsid w:val="00695310"/>
    <w:rsid w:val="006A1B89"/>
    <w:rsid w:val="006A4B23"/>
    <w:rsid w:val="006B2536"/>
    <w:rsid w:val="006B3631"/>
    <w:rsid w:val="006B7229"/>
    <w:rsid w:val="006B7631"/>
    <w:rsid w:val="006C1ECD"/>
    <w:rsid w:val="006C2874"/>
    <w:rsid w:val="006C43CC"/>
    <w:rsid w:val="006C7F8C"/>
    <w:rsid w:val="006D380D"/>
    <w:rsid w:val="006D3FA2"/>
    <w:rsid w:val="006D453E"/>
    <w:rsid w:val="006D4ED5"/>
    <w:rsid w:val="006D62D5"/>
    <w:rsid w:val="006E0135"/>
    <w:rsid w:val="006E0EDC"/>
    <w:rsid w:val="006E19D2"/>
    <w:rsid w:val="006E303A"/>
    <w:rsid w:val="006E4197"/>
    <w:rsid w:val="006E5E4A"/>
    <w:rsid w:val="006F1F29"/>
    <w:rsid w:val="006F4846"/>
    <w:rsid w:val="006F5C37"/>
    <w:rsid w:val="006F61F6"/>
    <w:rsid w:val="006F69C4"/>
    <w:rsid w:val="006F739B"/>
    <w:rsid w:val="006F7E19"/>
    <w:rsid w:val="00700B2C"/>
    <w:rsid w:val="00701477"/>
    <w:rsid w:val="0070366A"/>
    <w:rsid w:val="0070756F"/>
    <w:rsid w:val="00711895"/>
    <w:rsid w:val="00711D5D"/>
    <w:rsid w:val="00712D8D"/>
    <w:rsid w:val="00713084"/>
    <w:rsid w:val="00714B26"/>
    <w:rsid w:val="00725445"/>
    <w:rsid w:val="00726360"/>
    <w:rsid w:val="00726B64"/>
    <w:rsid w:val="007270A9"/>
    <w:rsid w:val="00731E00"/>
    <w:rsid w:val="00733D3F"/>
    <w:rsid w:val="007440B7"/>
    <w:rsid w:val="00744938"/>
    <w:rsid w:val="007478FE"/>
    <w:rsid w:val="007533E4"/>
    <w:rsid w:val="00757D59"/>
    <w:rsid w:val="007605E2"/>
    <w:rsid w:val="007634AD"/>
    <w:rsid w:val="00763E2B"/>
    <w:rsid w:val="00767ADF"/>
    <w:rsid w:val="007715C9"/>
    <w:rsid w:val="007722E8"/>
    <w:rsid w:val="00773674"/>
    <w:rsid w:val="00774EDD"/>
    <w:rsid w:val="007757EC"/>
    <w:rsid w:val="00775A8F"/>
    <w:rsid w:val="007807BE"/>
    <w:rsid w:val="007811EC"/>
    <w:rsid w:val="0078374A"/>
    <w:rsid w:val="0078473F"/>
    <w:rsid w:val="007903B5"/>
    <w:rsid w:val="00794C98"/>
    <w:rsid w:val="007A4AA3"/>
    <w:rsid w:val="007A62A3"/>
    <w:rsid w:val="007A746A"/>
    <w:rsid w:val="007B04C4"/>
    <w:rsid w:val="007B30AA"/>
    <w:rsid w:val="007B335E"/>
    <w:rsid w:val="007C4503"/>
    <w:rsid w:val="007C5723"/>
    <w:rsid w:val="007D1435"/>
    <w:rsid w:val="007D24D0"/>
    <w:rsid w:val="007D38DC"/>
    <w:rsid w:val="007D669E"/>
    <w:rsid w:val="007D741C"/>
    <w:rsid w:val="007E112E"/>
    <w:rsid w:val="007E2DAB"/>
    <w:rsid w:val="007E3A40"/>
    <w:rsid w:val="007E4B62"/>
    <w:rsid w:val="007E6D56"/>
    <w:rsid w:val="007E6F68"/>
    <w:rsid w:val="007E7D4A"/>
    <w:rsid w:val="007E7FB1"/>
    <w:rsid w:val="007F0013"/>
    <w:rsid w:val="007F1377"/>
    <w:rsid w:val="008006CC"/>
    <w:rsid w:val="0080253C"/>
    <w:rsid w:val="00802B11"/>
    <w:rsid w:val="008068F0"/>
    <w:rsid w:val="00807F18"/>
    <w:rsid w:val="00811737"/>
    <w:rsid w:val="00813C08"/>
    <w:rsid w:val="00823CF7"/>
    <w:rsid w:val="00827E27"/>
    <w:rsid w:val="00831E8D"/>
    <w:rsid w:val="00834B27"/>
    <w:rsid w:val="00834B7F"/>
    <w:rsid w:val="00835A78"/>
    <w:rsid w:val="00840E30"/>
    <w:rsid w:val="00843D4E"/>
    <w:rsid w:val="00844237"/>
    <w:rsid w:val="0084591B"/>
    <w:rsid w:val="00853B1A"/>
    <w:rsid w:val="008557C4"/>
    <w:rsid w:val="00856A31"/>
    <w:rsid w:val="0085710D"/>
    <w:rsid w:val="00857A0C"/>
    <w:rsid w:val="00857D6B"/>
    <w:rsid w:val="00860BFF"/>
    <w:rsid w:val="0086589D"/>
    <w:rsid w:val="008667EF"/>
    <w:rsid w:val="00872DB9"/>
    <w:rsid w:val="008748C2"/>
    <w:rsid w:val="008754D0"/>
    <w:rsid w:val="00876322"/>
    <w:rsid w:val="00877D48"/>
    <w:rsid w:val="008812C5"/>
    <w:rsid w:val="00883781"/>
    <w:rsid w:val="008846A2"/>
    <w:rsid w:val="00885570"/>
    <w:rsid w:val="00891987"/>
    <w:rsid w:val="00892393"/>
    <w:rsid w:val="008930E9"/>
    <w:rsid w:val="00893958"/>
    <w:rsid w:val="00893BB9"/>
    <w:rsid w:val="00894B17"/>
    <w:rsid w:val="00896D3F"/>
    <w:rsid w:val="00897924"/>
    <w:rsid w:val="008A2208"/>
    <w:rsid w:val="008A2817"/>
    <w:rsid w:val="008A2E77"/>
    <w:rsid w:val="008A5EB6"/>
    <w:rsid w:val="008C5EB8"/>
    <w:rsid w:val="008C6CA3"/>
    <w:rsid w:val="008C6F6F"/>
    <w:rsid w:val="008D0EE0"/>
    <w:rsid w:val="008D3E94"/>
    <w:rsid w:val="008D5492"/>
    <w:rsid w:val="008E0747"/>
    <w:rsid w:val="008E7473"/>
    <w:rsid w:val="008F1388"/>
    <w:rsid w:val="008F3ECC"/>
    <w:rsid w:val="008F4DD2"/>
    <w:rsid w:val="008F4F1C"/>
    <w:rsid w:val="008F63E9"/>
    <w:rsid w:val="008F66E2"/>
    <w:rsid w:val="008F77C4"/>
    <w:rsid w:val="008F798D"/>
    <w:rsid w:val="009026FE"/>
    <w:rsid w:val="00902DC0"/>
    <w:rsid w:val="009059BB"/>
    <w:rsid w:val="00905BEB"/>
    <w:rsid w:val="009103F3"/>
    <w:rsid w:val="00911AE4"/>
    <w:rsid w:val="00912A7D"/>
    <w:rsid w:val="00913DF3"/>
    <w:rsid w:val="00913F35"/>
    <w:rsid w:val="00917D13"/>
    <w:rsid w:val="00920178"/>
    <w:rsid w:val="00920C22"/>
    <w:rsid w:val="009218BA"/>
    <w:rsid w:val="00922F2E"/>
    <w:rsid w:val="00924FC7"/>
    <w:rsid w:val="009300B5"/>
    <w:rsid w:val="009310E3"/>
    <w:rsid w:val="00932377"/>
    <w:rsid w:val="0093348C"/>
    <w:rsid w:val="00934099"/>
    <w:rsid w:val="00942492"/>
    <w:rsid w:val="00943221"/>
    <w:rsid w:val="00943E43"/>
    <w:rsid w:val="0094445F"/>
    <w:rsid w:val="0094468E"/>
    <w:rsid w:val="009454DC"/>
    <w:rsid w:val="00946C59"/>
    <w:rsid w:val="00947FB0"/>
    <w:rsid w:val="009510A0"/>
    <w:rsid w:val="0095357B"/>
    <w:rsid w:val="00953806"/>
    <w:rsid w:val="00957A25"/>
    <w:rsid w:val="00964800"/>
    <w:rsid w:val="00967042"/>
    <w:rsid w:val="00970777"/>
    <w:rsid w:val="00972B22"/>
    <w:rsid w:val="00974B4C"/>
    <w:rsid w:val="0098255A"/>
    <w:rsid w:val="009845BE"/>
    <w:rsid w:val="009930D1"/>
    <w:rsid w:val="009954F6"/>
    <w:rsid w:val="00995D1E"/>
    <w:rsid w:val="009960D6"/>
    <w:rsid w:val="009969C9"/>
    <w:rsid w:val="00996E76"/>
    <w:rsid w:val="009A34DB"/>
    <w:rsid w:val="009A5751"/>
    <w:rsid w:val="009B2886"/>
    <w:rsid w:val="009B6B4C"/>
    <w:rsid w:val="009B79C2"/>
    <w:rsid w:val="009B7AD3"/>
    <w:rsid w:val="009C02B9"/>
    <w:rsid w:val="009C64DD"/>
    <w:rsid w:val="009C7F19"/>
    <w:rsid w:val="009D0F01"/>
    <w:rsid w:val="009D1043"/>
    <w:rsid w:val="009D51B3"/>
    <w:rsid w:val="009D5576"/>
    <w:rsid w:val="009D5912"/>
    <w:rsid w:val="009E186E"/>
    <w:rsid w:val="009E3077"/>
    <w:rsid w:val="009E4D44"/>
    <w:rsid w:val="009E5289"/>
    <w:rsid w:val="009E5937"/>
    <w:rsid w:val="009E72D8"/>
    <w:rsid w:val="009F2324"/>
    <w:rsid w:val="009F6731"/>
    <w:rsid w:val="009F7BD0"/>
    <w:rsid w:val="00A005E7"/>
    <w:rsid w:val="00A0399D"/>
    <w:rsid w:val="00A048FF"/>
    <w:rsid w:val="00A07046"/>
    <w:rsid w:val="00A10775"/>
    <w:rsid w:val="00A12B23"/>
    <w:rsid w:val="00A14E30"/>
    <w:rsid w:val="00A1583D"/>
    <w:rsid w:val="00A17602"/>
    <w:rsid w:val="00A17D44"/>
    <w:rsid w:val="00A22903"/>
    <w:rsid w:val="00A231E2"/>
    <w:rsid w:val="00A36C48"/>
    <w:rsid w:val="00A37531"/>
    <w:rsid w:val="00A41E0B"/>
    <w:rsid w:val="00A45C8B"/>
    <w:rsid w:val="00A509E6"/>
    <w:rsid w:val="00A50AF1"/>
    <w:rsid w:val="00A50E29"/>
    <w:rsid w:val="00A516D5"/>
    <w:rsid w:val="00A5379C"/>
    <w:rsid w:val="00A55631"/>
    <w:rsid w:val="00A55FE3"/>
    <w:rsid w:val="00A60DAC"/>
    <w:rsid w:val="00A6415A"/>
    <w:rsid w:val="00A64912"/>
    <w:rsid w:val="00A662D2"/>
    <w:rsid w:val="00A67D25"/>
    <w:rsid w:val="00A70720"/>
    <w:rsid w:val="00A70A74"/>
    <w:rsid w:val="00A70B45"/>
    <w:rsid w:val="00A751F4"/>
    <w:rsid w:val="00A75926"/>
    <w:rsid w:val="00A767DF"/>
    <w:rsid w:val="00A77B4E"/>
    <w:rsid w:val="00A90882"/>
    <w:rsid w:val="00A91E31"/>
    <w:rsid w:val="00A92E25"/>
    <w:rsid w:val="00A96560"/>
    <w:rsid w:val="00AA3795"/>
    <w:rsid w:val="00AA69CA"/>
    <w:rsid w:val="00AA7C99"/>
    <w:rsid w:val="00AA7F29"/>
    <w:rsid w:val="00AB0E51"/>
    <w:rsid w:val="00AC0FB5"/>
    <w:rsid w:val="00AC1E75"/>
    <w:rsid w:val="00AC57CC"/>
    <w:rsid w:val="00AC58D3"/>
    <w:rsid w:val="00AD05D8"/>
    <w:rsid w:val="00AD3B39"/>
    <w:rsid w:val="00AD5228"/>
    <w:rsid w:val="00AD5641"/>
    <w:rsid w:val="00AE1088"/>
    <w:rsid w:val="00AE2693"/>
    <w:rsid w:val="00AE2ED1"/>
    <w:rsid w:val="00AE428C"/>
    <w:rsid w:val="00AE581C"/>
    <w:rsid w:val="00AF168E"/>
    <w:rsid w:val="00AF1BA4"/>
    <w:rsid w:val="00AF342B"/>
    <w:rsid w:val="00B032D8"/>
    <w:rsid w:val="00B03CA4"/>
    <w:rsid w:val="00B067D3"/>
    <w:rsid w:val="00B076BF"/>
    <w:rsid w:val="00B07CC1"/>
    <w:rsid w:val="00B12AE6"/>
    <w:rsid w:val="00B17439"/>
    <w:rsid w:val="00B175D1"/>
    <w:rsid w:val="00B26119"/>
    <w:rsid w:val="00B2624D"/>
    <w:rsid w:val="00B27628"/>
    <w:rsid w:val="00B32BE2"/>
    <w:rsid w:val="00B33B3C"/>
    <w:rsid w:val="00B413BD"/>
    <w:rsid w:val="00B424A8"/>
    <w:rsid w:val="00B45530"/>
    <w:rsid w:val="00B52140"/>
    <w:rsid w:val="00B521C3"/>
    <w:rsid w:val="00B52A27"/>
    <w:rsid w:val="00B62073"/>
    <w:rsid w:val="00B6382D"/>
    <w:rsid w:val="00B65B58"/>
    <w:rsid w:val="00B7071A"/>
    <w:rsid w:val="00B720E3"/>
    <w:rsid w:val="00B7472A"/>
    <w:rsid w:val="00B75896"/>
    <w:rsid w:val="00B80B4B"/>
    <w:rsid w:val="00B8464D"/>
    <w:rsid w:val="00B87987"/>
    <w:rsid w:val="00B90D35"/>
    <w:rsid w:val="00B922FF"/>
    <w:rsid w:val="00BA08CF"/>
    <w:rsid w:val="00BA2DCE"/>
    <w:rsid w:val="00BA3173"/>
    <w:rsid w:val="00BA5026"/>
    <w:rsid w:val="00BA613C"/>
    <w:rsid w:val="00BA64EF"/>
    <w:rsid w:val="00BA6F9D"/>
    <w:rsid w:val="00BB40BF"/>
    <w:rsid w:val="00BB50FC"/>
    <w:rsid w:val="00BB63CE"/>
    <w:rsid w:val="00BC0CD1"/>
    <w:rsid w:val="00BC2EE9"/>
    <w:rsid w:val="00BC3C9A"/>
    <w:rsid w:val="00BC51C4"/>
    <w:rsid w:val="00BC587E"/>
    <w:rsid w:val="00BC5898"/>
    <w:rsid w:val="00BD2219"/>
    <w:rsid w:val="00BD2F8D"/>
    <w:rsid w:val="00BD3A77"/>
    <w:rsid w:val="00BE09B6"/>
    <w:rsid w:val="00BE328C"/>
    <w:rsid w:val="00BE4DCB"/>
    <w:rsid w:val="00BE5E99"/>
    <w:rsid w:val="00BE719A"/>
    <w:rsid w:val="00BE720A"/>
    <w:rsid w:val="00BF0461"/>
    <w:rsid w:val="00BF0B06"/>
    <w:rsid w:val="00BF2516"/>
    <w:rsid w:val="00BF4944"/>
    <w:rsid w:val="00BF56D4"/>
    <w:rsid w:val="00C017AB"/>
    <w:rsid w:val="00C0205F"/>
    <w:rsid w:val="00C02AAE"/>
    <w:rsid w:val="00C04409"/>
    <w:rsid w:val="00C06408"/>
    <w:rsid w:val="00C067E5"/>
    <w:rsid w:val="00C06875"/>
    <w:rsid w:val="00C1464E"/>
    <w:rsid w:val="00C164CA"/>
    <w:rsid w:val="00C16E94"/>
    <w:rsid w:val="00C176CF"/>
    <w:rsid w:val="00C21106"/>
    <w:rsid w:val="00C24534"/>
    <w:rsid w:val="00C24EE9"/>
    <w:rsid w:val="00C35E3F"/>
    <w:rsid w:val="00C360C6"/>
    <w:rsid w:val="00C42BF3"/>
    <w:rsid w:val="00C42BF8"/>
    <w:rsid w:val="00C458BD"/>
    <w:rsid w:val="00C460AE"/>
    <w:rsid w:val="00C462BE"/>
    <w:rsid w:val="00C46D4B"/>
    <w:rsid w:val="00C50043"/>
    <w:rsid w:val="00C50908"/>
    <w:rsid w:val="00C54E84"/>
    <w:rsid w:val="00C57C95"/>
    <w:rsid w:val="00C60B48"/>
    <w:rsid w:val="00C64E62"/>
    <w:rsid w:val="00C65454"/>
    <w:rsid w:val="00C6715B"/>
    <w:rsid w:val="00C7573B"/>
    <w:rsid w:val="00C76CF3"/>
    <w:rsid w:val="00C811DB"/>
    <w:rsid w:val="00C814B9"/>
    <w:rsid w:val="00C831D1"/>
    <w:rsid w:val="00C96128"/>
    <w:rsid w:val="00CA0E74"/>
    <w:rsid w:val="00CA41CB"/>
    <w:rsid w:val="00CB10F1"/>
    <w:rsid w:val="00CB3CF7"/>
    <w:rsid w:val="00CB66EE"/>
    <w:rsid w:val="00CC0FE1"/>
    <w:rsid w:val="00CD109E"/>
    <w:rsid w:val="00CD3B6A"/>
    <w:rsid w:val="00CE1E31"/>
    <w:rsid w:val="00CE37A8"/>
    <w:rsid w:val="00CE5966"/>
    <w:rsid w:val="00CE623A"/>
    <w:rsid w:val="00CF052C"/>
    <w:rsid w:val="00CF0BB2"/>
    <w:rsid w:val="00CF59FB"/>
    <w:rsid w:val="00D00A7B"/>
    <w:rsid w:val="00D00E90"/>
    <w:rsid w:val="00D00EAA"/>
    <w:rsid w:val="00D017AF"/>
    <w:rsid w:val="00D0219D"/>
    <w:rsid w:val="00D03049"/>
    <w:rsid w:val="00D1198E"/>
    <w:rsid w:val="00D13441"/>
    <w:rsid w:val="00D15708"/>
    <w:rsid w:val="00D17442"/>
    <w:rsid w:val="00D242E7"/>
    <w:rsid w:val="00D243A3"/>
    <w:rsid w:val="00D25361"/>
    <w:rsid w:val="00D255C3"/>
    <w:rsid w:val="00D2649E"/>
    <w:rsid w:val="00D27460"/>
    <w:rsid w:val="00D45436"/>
    <w:rsid w:val="00D477C3"/>
    <w:rsid w:val="00D52EFE"/>
    <w:rsid w:val="00D54ECD"/>
    <w:rsid w:val="00D63EF6"/>
    <w:rsid w:val="00D70DFB"/>
    <w:rsid w:val="00D71CF5"/>
    <w:rsid w:val="00D73029"/>
    <w:rsid w:val="00D753B3"/>
    <w:rsid w:val="00D766DF"/>
    <w:rsid w:val="00D80638"/>
    <w:rsid w:val="00D9117A"/>
    <w:rsid w:val="00D97F31"/>
    <w:rsid w:val="00DA0E37"/>
    <w:rsid w:val="00DA211F"/>
    <w:rsid w:val="00DA5AF7"/>
    <w:rsid w:val="00DB0FC1"/>
    <w:rsid w:val="00DB21DA"/>
    <w:rsid w:val="00DB504A"/>
    <w:rsid w:val="00DC0C08"/>
    <w:rsid w:val="00DD372E"/>
    <w:rsid w:val="00DD3D5C"/>
    <w:rsid w:val="00DD6E88"/>
    <w:rsid w:val="00DD6EDE"/>
    <w:rsid w:val="00DE2002"/>
    <w:rsid w:val="00DE28C4"/>
    <w:rsid w:val="00DE433B"/>
    <w:rsid w:val="00DE5E44"/>
    <w:rsid w:val="00DE5EC7"/>
    <w:rsid w:val="00DF628D"/>
    <w:rsid w:val="00DF7AE9"/>
    <w:rsid w:val="00E05704"/>
    <w:rsid w:val="00E11891"/>
    <w:rsid w:val="00E12756"/>
    <w:rsid w:val="00E2088D"/>
    <w:rsid w:val="00E23CE3"/>
    <w:rsid w:val="00E248B9"/>
    <w:rsid w:val="00E24D66"/>
    <w:rsid w:val="00E27347"/>
    <w:rsid w:val="00E334C4"/>
    <w:rsid w:val="00E34929"/>
    <w:rsid w:val="00E36F49"/>
    <w:rsid w:val="00E37760"/>
    <w:rsid w:val="00E439EC"/>
    <w:rsid w:val="00E446FB"/>
    <w:rsid w:val="00E47401"/>
    <w:rsid w:val="00E476B4"/>
    <w:rsid w:val="00E54292"/>
    <w:rsid w:val="00E575CA"/>
    <w:rsid w:val="00E60C5E"/>
    <w:rsid w:val="00E6136A"/>
    <w:rsid w:val="00E61C60"/>
    <w:rsid w:val="00E7115A"/>
    <w:rsid w:val="00E74DC7"/>
    <w:rsid w:val="00E80791"/>
    <w:rsid w:val="00E807A0"/>
    <w:rsid w:val="00E818F3"/>
    <w:rsid w:val="00E820EB"/>
    <w:rsid w:val="00E83DAE"/>
    <w:rsid w:val="00E84ECA"/>
    <w:rsid w:val="00E85FB6"/>
    <w:rsid w:val="00E8690A"/>
    <w:rsid w:val="00E87699"/>
    <w:rsid w:val="00E91C3A"/>
    <w:rsid w:val="00E922D1"/>
    <w:rsid w:val="00E93417"/>
    <w:rsid w:val="00E947C6"/>
    <w:rsid w:val="00E97BA2"/>
    <w:rsid w:val="00EA382D"/>
    <w:rsid w:val="00EB4D2A"/>
    <w:rsid w:val="00EB510C"/>
    <w:rsid w:val="00EB5129"/>
    <w:rsid w:val="00ED3BF6"/>
    <w:rsid w:val="00ED3F15"/>
    <w:rsid w:val="00ED492F"/>
    <w:rsid w:val="00ED6C99"/>
    <w:rsid w:val="00EE3E36"/>
    <w:rsid w:val="00EE64F5"/>
    <w:rsid w:val="00EE6751"/>
    <w:rsid w:val="00EE6DEC"/>
    <w:rsid w:val="00EF147F"/>
    <w:rsid w:val="00EF2454"/>
    <w:rsid w:val="00EF2E3A"/>
    <w:rsid w:val="00F02645"/>
    <w:rsid w:val="00F03640"/>
    <w:rsid w:val="00F0477C"/>
    <w:rsid w:val="00F047E2"/>
    <w:rsid w:val="00F078DC"/>
    <w:rsid w:val="00F1094C"/>
    <w:rsid w:val="00F13E86"/>
    <w:rsid w:val="00F15577"/>
    <w:rsid w:val="00F15D23"/>
    <w:rsid w:val="00F17B00"/>
    <w:rsid w:val="00F22AFD"/>
    <w:rsid w:val="00F273E5"/>
    <w:rsid w:val="00F3088B"/>
    <w:rsid w:val="00F30AE5"/>
    <w:rsid w:val="00F336AE"/>
    <w:rsid w:val="00F33FBD"/>
    <w:rsid w:val="00F437A0"/>
    <w:rsid w:val="00F534AE"/>
    <w:rsid w:val="00F53C00"/>
    <w:rsid w:val="00F55354"/>
    <w:rsid w:val="00F603ED"/>
    <w:rsid w:val="00F60DCC"/>
    <w:rsid w:val="00F62131"/>
    <w:rsid w:val="00F629A7"/>
    <w:rsid w:val="00F677A9"/>
    <w:rsid w:val="00F67C54"/>
    <w:rsid w:val="00F70D9F"/>
    <w:rsid w:val="00F74609"/>
    <w:rsid w:val="00F750FB"/>
    <w:rsid w:val="00F7702C"/>
    <w:rsid w:val="00F84CF5"/>
    <w:rsid w:val="00F86FA3"/>
    <w:rsid w:val="00F91EAE"/>
    <w:rsid w:val="00F92D35"/>
    <w:rsid w:val="00F95A2E"/>
    <w:rsid w:val="00FA034A"/>
    <w:rsid w:val="00FA420B"/>
    <w:rsid w:val="00FA55F2"/>
    <w:rsid w:val="00FB1FC4"/>
    <w:rsid w:val="00FC6255"/>
    <w:rsid w:val="00FC6B7A"/>
    <w:rsid w:val="00FD0735"/>
    <w:rsid w:val="00FD1E13"/>
    <w:rsid w:val="00FD7EB1"/>
    <w:rsid w:val="00FE41C9"/>
    <w:rsid w:val="00FE527C"/>
    <w:rsid w:val="00FE7F93"/>
    <w:rsid w:val="00FF1B8A"/>
    <w:rsid w:val="00FF2625"/>
    <w:rsid w:val="00FF46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1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6495"/>
    <w:pPr>
      <w:spacing w:line="260" w:lineRule="atLeast"/>
    </w:pPr>
    <w:rPr>
      <w:sz w:val="22"/>
    </w:rPr>
  </w:style>
  <w:style w:type="paragraph" w:styleId="Heading1">
    <w:name w:val="heading 1"/>
    <w:basedOn w:val="Normal"/>
    <w:next w:val="Normal"/>
    <w:link w:val="Heading1Char"/>
    <w:uiPriority w:val="9"/>
    <w:qFormat/>
    <w:rsid w:val="00B922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922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22F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922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22F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22F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22F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22F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22F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066495"/>
  </w:style>
  <w:style w:type="paragraph" w:customStyle="1" w:styleId="OPCParaBase">
    <w:name w:val="OPCParaBase"/>
    <w:qFormat/>
    <w:rsid w:val="00066495"/>
    <w:pPr>
      <w:spacing w:line="260" w:lineRule="atLeast"/>
    </w:pPr>
    <w:rPr>
      <w:rFonts w:eastAsia="Times New Roman" w:cs="Times New Roman"/>
      <w:sz w:val="22"/>
      <w:lang w:eastAsia="en-AU"/>
    </w:rPr>
  </w:style>
  <w:style w:type="paragraph" w:customStyle="1" w:styleId="ShortT">
    <w:name w:val="ShortT"/>
    <w:basedOn w:val="OPCParaBase"/>
    <w:next w:val="Normal"/>
    <w:qFormat/>
    <w:rsid w:val="00066495"/>
    <w:pPr>
      <w:spacing w:line="240" w:lineRule="auto"/>
    </w:pPr>
    <w:rPr>
      <w:b/>
      <w:sz w:val="40"/>
    </w:rPr>
  </w:style>
  <w:style w:type="paragraph" w:customStyle="1" w:styleId="ActHead1">
    <w:name w:val="ActHead 1"/>
    <w:aliases w:val="c"/>
    <w:basedOn w:val="OPCParaBase"/>
    <w:next w:val="Normal"/>
    <w:qFormat/>
    <w:rsid w:val="0006649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6649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6649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6649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6649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6649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6649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6649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6649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066495"/>
  </w:style>
  <w:style w:type="paragraph" w:customStyle="1" w:styleId="Blocks">
    <w:name w:val="Blocks"/>
    <w:aliases w:val="bb"/>
    <w:basedOn w:val="OPCParaBase"/>
    <w:qFormat/>
    <w:rsid w:val="00066495"/>
    <w:pPr>
      <w:spacing w:line="240" w:lineRule="auto"/>
    </w:pPr>
    <w:rPr>
      <w:sz w:val="24"/>
    </w:rPr>
  </w:style>
  <w:style w:type="paragraph" w:customStyle="1" w:styleId="BoxText">
    <w:name w:val="BoxText"/>
    <w:aliases w:val="bt"/>
    <w:basedOn w:val="OPCParaBase"/>
    <w:qFormat/>
    <w:rsid w:val="0006649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66495"/>
    <w:rPr>
      <w:b/>
    </w:rPr>
  </w:style>
  <w:style w:type="paragraph" w:customStyle="1" w:styleId="BoxHeadItalic">
    <w:name w:val="BoxHeadItalic"/>
    <w:aliases w:val="bhi"/>
    <w:basedOn w:val="BoxText"/>
    <w:next w:val="BoxStep"/>
    <w:qFormat/>
    <w:rsid w:val="00066495"/>
    <w:rPr>
      <w:i/>
    </w:rPr>
  </w:style>
  <w:style w:type="paragraph" w:customStyle="1" w:styleId="BoxList">
    <w:name w:val="BoxList"/>
    <w:aliases w:val="bl"/>
    <w:basedOn w:val="BoxText"/>
    <w:qFormat/>
    <w:rsid w:val="00066495"/>
    <w:pPr>
      <w:ind w:left="1559" w:hanging="425"/>
    </w:pPr>
  </w:style>
  <w:style w:type="paragraph" w:customStyle="1" w:styleId="BoxNote">
    <w:name w:val="BoxNote"/>
    <w:aliases w:val="bn"/>
    <w:basedOn w:val="BoxText"/>
    <w:qFormat/>
    <w:rsid w:val="00066495"/>
    <w:pPr>
      <w:tabs>
        <w:tab w:val="left" w:pos="1985"/>
      </w:tabs>
      <w:spacing w:before="122" w:line="198" w:lineRule="exact"/>
      <w:ind w:left="2948" w:hanging="1814"/>
    </w:pPr>
    <w:rPr>
      <w:sz w:val="18"/>
    </w:rPr>
  </w:style>
  <w:style w:type="paragraph" w:customStyle="1" w:styleId="BoxPara">
    <w:name w:val="BoxPara"/>
    <w:aliases w:val="bp"/>
    <w:basedOn w:val="BoxText"/>
    <w:qFormat/>
    <w:rsid w:val="00066495"/>
    <w:pPr>
      <w:tabs>
        <w:tab w:val="right" w:pos="2268"/>
      </w:tabs>
      <w:ind w:left="2552" w:hanging="1418"/>
    </w:pPr>
  </w:style>
  <w:style w:type="paragraph" w:customStyle="1" w:styleId="BoxStep">
    <w:name w:val="BoxStep"/>
    <w:aliases w:val="bs"/>
    <w:basedOn w:val="BoxText"/>
    <w:qFormat/>
    <w:rsid w:val="00066495"/>
    <w:pPr>
      <w:ind w:left="1985" w:hanging="851"/>
    </w:pPr>
  </w:style>
  <w:style w:type="character" w:customStyle="1" w:styleId="CharAmPartNo">
    <w:name w:val="CharAmPartNo"/>
    <w:basedOn w:val="OPCCharBase"/>
    <w:qFormat/>
    <w:rsid w:val="00066495"/>
  </w:style>
  <w:style w:type="character" w:customStyle="1" w:styleId="CharAmPartText">
    <w:name w:val="CharAmPartText"/>
    <w:basedOn w:val="OPCCharBase"/>
    <w:qFormat/>
    <w:rsid w:val="00066495"/>
  </w:style>
  <w:style w:type="character" w:customStyle="1" w:styleId="CharAmSchNo">
    <w:name w:val="CharAmSchNo"/>
    <w:basedOn w:val="OPCCharBase"/>
    <w:qFormat/>
    <w:rsid w:val="00066495"/>
  </w:style>
  <w:style w:type="character" w:customStyle="1" w:styleId="CharAmSchText">
    <w:name w:val="CharAmSchText"/>
    <w:basedOn w:val="OPCCharBase"/>
    <w:qFormat/>
    <w:rsid w:val="00066495"/>
  </w:style>
  <w:style w:type="character" w:customStyle="1" w:styleId="CharBoldItalic">
    <w:name w:val="CharBoldItalic"/>
    <w:basedOn w:val="OPCCharBase"/>
    <w:uiPriority w:val="1"/>
    <w:qFormat/>
    <w:rsid w:val="00066495"/>
    <w:rPr>
      <w:b/>
      <w:i/>
    </w:rPr>
  </w:style>
  <w:style w:type="character" w:customStyle="1" w:styleId="CharChapNo">
    <w:name w:val="CharChapNo"/>
    <w:basedOn w:val="OPCCharBase"/>
    <w:uiPriority w:val="1"/>
    <w:qFormat/>
    <w:rsid w:val="00066495"/>
  </w:style>
  <w:style w:type="character" w:customStyle="1" w:styleId="CharChapText">
    <w:name w:val="CharChapText"/>
    <w:basedOn w:val="OPCCharBase"/>
    <w:uiPriority w:val="1"/>
    <w:qFormat/>
    <w:rsid w:val="00066495"/>
  </w:style>
  <w:style w:type="character" w:customStyle="1" w:styleId="CharDivNo">
    <w:name w:val="CharDivNo"/>
    <w:basedOn w:val="OPCCharBase"/>
    <w:uiPriority w:val="1"/>
    <w:qFormat/>
    <w:rsid w:val="00066495"/>
  </w:style>
  <w:style w:type="character" w:customStyle="1" w:styleId="CharDivText">
    <w:name w:val="CharDivText"/>
    <w:basedOn w:val="OPCCharBase"/>
    <w:uiPriority w:val="1"/>
    <w:qFormat/>
    <w:rsid w:val="00066495"/>
  </w:style>
  <w:style w:type="character" w:customStyle="1" w:styleId="CharItalic">
    <w:name w:val="CharItalic"/>
    <w:basedOn w:val="OPCCharBase"/>
    <w:uiPriority w:val="1"/>
    <w:qFormat/>
    <w:rsid w:val="00066495"/>
    <w:rPr>
      <w:i/>
    </w:rPr>
  </w:style>
  <w:style w:type="character" w:customStyle="1" w:styleId="CharPartNo">
    <w:name w:val="CharPartNo"/>
    <w:basedOn w:val="OPCCharBase"/>
    <w:uiPriority w:val="1"/>
    <w:qFormat/>
    <w:rsid w:val="00066495"/>
  </w:style>
  <w:style w:type="character" w:customStyle="1" w:styleId="CharPartText">
    <w:name w:val="CharPartText"/>
    <w:basedOn w:val="OPCCharBase"/>
    <w:uiPriority w:val="1"/>
    <w:qFormat/>
    <w:rsid w:val="00066495"/>
  </w:style>
  <w:style w:type="character" w:customStyle="1" w:styleId="CharSectno">
    <w:name w:val="CharSectno"/>
    <w:basedOn w:val="OPCCharBase"/>
    <w:qFormat/>
    <w:rsid w:val="00066495"/>
  </w:style>
  <w:style w:type="character" w:customStyle="1" w:styleId="CharSubdNo">
    <w:name w:val="CharSubdNo"/>
    <w:basedOn w:val="OPCCharBase"/>
    <w:uiPriority w:val="1"/>
    <w:qFormat/>
    <w:rsid w:val="00066495"/>
  </w:style>
  <w:style w:type="character" w:customStyle="1" w:styleId="CharSubdText">
    <w:name w:val="CharSubdText"/>
    <w:basedOn w:val="OPCCharBase"/>
    <w:uiPriority w:val="1"/>
    <w:qFormat/>
    <w:rsid w:val="00066495"/>
  </w:style>
  <w:style w:type="paragraph" w:customStyle="1" w:styleId="CTA--">
    <w:name w:val="CTA --"/>
    <w:basedOn w:val="OPCParaBase"/>
    <w:next w:val="Normal"/>
    <w:rsid w:val="00066495"/>
    <w:pPr>
      <w:spacing w:before="60" w:line="240" w:lineRule="atLeast"/>
      <w:ind w:left="142" w:hanging="142"/>
    </w:pPr>
    <w:rPr>
      <w:sz w:val="20"/>
    </w:rPr>
  </w:style>
  <w:style w:type="paragraph" w:customStyle="1" w:styleId="CTA-">
    <w:name w:val="CTA -"/>
    <w:basedOn w:val="OPCParaBase"/>
    <w:rsid w:val="00066495"/>
    <w:pPr>
      <w:spacing w:before="60" w:line="240" w:lineRule="atLeast"/>
      <w:ind w:left="85" w:hanging="85"/>
    </w:pPr>
    <w:rPr>
      <w:sz w:val="20"/>
    </w:rPr>
  </w:style>
  <w:style w:type="paragraph" w:customStyle="1" w:styleId="CTA---">
    <w:name w:val="CTA ---"/>
    <w:basedOn w:val="OPCParaBase"/>
    <w:next w:val="Normal"/>
    <w:rsid w:val="00066495"/>
    <w:pPr>
      <w:spacing w:before="60" w:line="240" w:lineRule="atLeast"/>
      <w:ind w:left="198" w:hanging="198"/>
    </w:pPr>
    <w:rPr>
      <w:sz w:val="20"/>
    </w:rPr>
  </w:style>
  <w:style w:type="paragraph" w:customStyle="1" w:styleId="CTA----">
    <w:name w:val="CTA ----"/>
    <w:basedOn w:val="OPCParaBase"/>
    <w:next w:val="Normal"/>
    <w:rsid w:val="00066495"/>
    <w:pPr>
      <w:spacing w:before="60" w:line="240" w:lineRule="atLeast"/>
      <w:ind w:left="255" w:hanging="255"/>
    </w:pPr>
    <w:rPr>
      <w:sz w:val="20"/>
    </w:rPr>
  </w:style>
  <w:style w:type="paragraph" w:customStyle="1" w:styleId="CTA1a">
    <w:name w:val="CTA 1(a)"/>
    <w:basedOn w:val="OPCParaBase"/>
    <w:rsid w:val="00066495"/>
    <w:pPr>
      <w:tabs>
        <w:tab w:val="right" w:pos="414"/>
      </w:tabs>
      <w:spacing w:before="40" w:line="240" w:lineRule="atLeast"/>
      <w:ind w:left="675" w:hanging="675"/>
    </w:pPr>
    <w:rPr>
      <w:sz w:val="20"/>
    </w:rPr>
  </w:style>
  <w:style w:type="paragraph" w:customStyle="1" w:styleId="CTA1ai">
    <w:name w:val="CTA 1(a)(i)"/>
    <w:basedOn w:val="OPCParaBase"/>
    <w:rsid w:val="00066495"/>
    <w:pPr>
      <w:tabs>
        <w:tab w:val="right" w:pos="1004"/>
      </w:tabs>
      <w:spacing w:before="40" w:line="240" w:lineRule="atLeast"/>
      <w:ind w:left="1253" w:hanging="1253"/>
    </w:pPr>
    <w:rPr>
      <w:sz w:val="20"/>
    </w:rPr>
  </w:style>
  <w:style w:type="paragraph" w:customStyle="1" w:styleId="CTA2a">
    <w:name w:val="CTA 2(a)"/>
    <w:basedOn w:val="OPCParaBase"/>
    <w:rsid w:val="00066495"/>
    <w:pPr>
      <w:tabs>
        <w:tab w:val="right" w:pos="482"/>
      </w:tabs>
      <w:spacing w:before="40" w:line="240" w:lineRule="atLeast"/>
      <w:ind w:left="748" w:hanging="748"/>
    </w:pPr>
    <w:rPr>
      <w:sz w:val="20"/>
    </w:rPr>
  </w:style>
  <w:style w:type="paragraph" w:customStyle="1" w:styleId="CTA2ai">
    <w:name w:val="CTA 2(a)(i)"/>
    <w:basedOn w:val="OPCParaBase"/>
    <w:rsid w:val="00066495"/>
    <w:pPr>
      <w:tabs>
        <w:tab w:val="right" w:pos="1089"/>
      </w:tabs>
      <w:spacing w:before="40" w:line="240" w:lineRule="atLeast"/>
      <w:ind w:left="1327" w:hanging="1327"/>
    </w:pPr>
    <w:rPr>
      <w:sz w:val="20"/>
    </w:rPr>
  </w:style>
  <w:style w:type="paragraph" w:customStyle="1" w:styleId="CTA3a">
    <w:name w:val="CTA 3(a)"/>
    <w:basedOn w:val="OPCParaBase"/>
    <w:rsid w:val="00066495"/>
    <w:pPr>
      <w:tabs>
        <w:tab w:val="right" w:pos="556"/>
      </w:tabs>
      <w:spacing w:before="40" w:line="240" w:lineRule="atLeast"/>
      <w:ind w:left="805" w:hanging="805"/>
    </w:pPr>
    <w:rPr>
      <w:sz w:val="20"/>
    </w:rPr>
  </w:style>
  <w:style w:type="paragraph" w:customStyle="1" w:styleId="CTA3ai">
    <w:name w:val="CTA 3(a)(i)"/>
    <w:basedOn w:val="OPCParaBase"/>
    <w:rsid w:val="00066495"/>
    <w:pPr>
      <w:tabs>
        <w:tab w:val="right" w:pos="1140"/>
      </w:tabs>
      <w:spacing w:before="40" w:line="240" w:lineRule="atLeast"/>
      <w:ind w:left="1361" w:hanging="1361"/>
    </w:pPr>
    <w:rPr>
      <w:sz w:val="20"/>
    </w:rPr>
  </w:style>
  <w:style w:type="paragraph" w:customStyle="1" w:styleId="CTA4a">
    <w:name w:val="CTA 4(a)"/>
    <w:basedOn w:val="OPCParaBase"/>
    <w:rsid w:val="00066495"/>
    <w:pPr>
      <w:tabs>
        <w:tab w:val="right" w:pos="624"/>
      </w:tabs>
      <w:spacing w:before="40" w:line="240" w:lineRule="atLeast"/>
      <w:ind w:left="873" w:hanging="873"/>
    </w:pPr>
    <w:rPr>
      <w:sz w:val="20"/>
    </w:rPr>
  </w:style>
  <w:style w:type="paragraph" w:customStyle="1" w:styleId="CTA4ai">
    <w:name w:val="CTA 4(a)(i)"/>
    <w:basedOn w:val="OPCParaBase"/>
    <w:rsid w:val="00066495"/>
    <w:pPr>
      <w:tabs>
        <w:tab w:val="right" w:pos="1213"/>
      </w:tabs>
      <w:spacing w:before="40" w:line="240" w:lineRule="atLeast"/>
      <w:ind w:left="1452" w:hanging="1452"/>
    </w:pPr>
    <w:rPr>
      <w:sz w:val="20"/>
    </w:rPr>
  </w:style>
  <w:style w:type="paragraph" w:customStyle="1" w:styleId="CTACAPS">
    <w:name w:val="CTA CAPS"/>
    <w:basedOn w:val="OPCParaBase"/>
    <w:rsid w:val="00066495"/>
    <w:pPr>
      <w:spacing w:before="60" w:line="240" w:lineRule="atLeast"/>
    </w:pPr>
    <w:rPr>
      <w:sz w:val="20"/>
    </w:rPr>
  </w:style>
  <w:style w:type="paragraph" w:customStyle="1" w:styleId="CTAright">
    <w:name w:val="CTA right"/>
    <w:basedOn w:val="OPCParaBase"/>
    <w:rsid w:val="00066495"/>
    <w:pPr>
      <w:spacing w:before="60" w:line="240" w:lineRule="auto"/>
      <w:jc w:val="right"/>
    </w:pPr>
    <w:rPr>
      <w:sz w:val="20"/>
    </w:rPr>
  </w:style>
  <w:style w:type="paragraph" w:customStyle="1" w:styleId="subsection">
    <w:name w:val="subsection"/>
    <w:aliases w:val="ss,Subsection"/>
    <w:basedOn w:val="OPCParaBase"/>
    <w:link w:val="subsectionChar"/>
    <w:rsid w:val="00066495"/>
    <w:pPr>
      <w:tabs>
        <w:tab w:val="right" w:pos="1021"/>
      </w:tabs>
      <w:spacing w:before="180" w:line="240" w:lineRule="auto"/>
      <w:ind w:left="1134" w:hanging="1134"/>
    </w:pPr>
  </w:style>
  <w:style w:type="paragraph" w:customStyle="1" w:styleId="Definition">
    <w:name w:val="Definition"/>
    <w:aliases w:val="dd"/>
    <w:basedOn w:val="OPCParaBase"/>
    <w:rsid w:val="00066495"/>
    <w:pPr>
      <w:spacing w:before="180" w:line="240" w:lineRule="auto"/>
      <w:ind w:left="1134"/>
    </w:pPr>
  </w:style>
  <w:style w:type="paragraph" w:customStyle="1" w:styleId="ETAsubitem">
    <w:name w:val="ETA(subitem)"/>
    <w:basedOn w:val="OPCParaBase"/>
    <w:rsid w:val="00066495"/>
    <w:pPr>
      <w:tabs>
        <w:tab w:val="right" w:pos="340"/>
      </w:tabs>
      <w:spacing w:before="60" w:line="240" w:lineRule="auto"/>
      <w:ind w:left="454" w:hanging="454"/>
    </w:pPr>
    <w:rPr>
      <w:sz w:val="20"/>
    </w:rPr>
  </w:style>
  <w:style w:type="paragraph" w:customStyle="1" w:styleId="ETApara">
    <w:name w:val="ETA(para)"/>
    <w:basedOn w:val="OPCParaBase"/>
    <w:rsid w:val="00066495"/>
    <w:pPr>
      <w:tabs>
        <w:tab w:val="right" w:pos="754"/>
      </w:tabs>
      <w:spacing w:before="60" w:line="240" w:lineRule="auto"/>
      <w:ind w:left="828" w:hanging="828"/>
    </w:pPr>
    <w:rPr>
      <w:sz w:val="20"/>
    </w:rPr>
  </w:style>
  <w:style w:type="paragraph" w:customStyle="1" w:styleId="ETAsubpara">
    <w:name w:val="ETA(subpara)"/>
    <w:basedOn w:val="OPCParaBase"/>
    <w:rsid w:val="00066495"/>
    <w:pPr>
      <w:tabs>
        <w:tab w:val="right" w:pos="1083"/>
      </w:tabs>
      <w:spacing w:before="60" w:line="240" w:lineRule="auto"/>
      <w:ind w:left="1191" w:hanging="1191"/>
    </w:pPr>
    <w:rPr>
      <w:sz w:val="20"/>
    </w:rPr>
  </w:style>
  <w:style w:type="paragraph" w:customStyle="1" w:styleId="ETAsub-subpara">
    <w:name w:val="ETA(sub-subpara)"/>
    <w:basedOn w:val="OPCParaBase"/>
    <w:rsid w:val="00066495"/>
    <w:pPr>
      <w:tabs>
        <w:tab w:val="right" w:pos="1412"/>
      </w:tabs>
      <w:spacing w:before="60" w:line="240" w:lineRule="auto"/>
      <w:ind w:left="1525" w:hanging="1525"/>
    </w:pPr>
    <w:rPr>
      <w:sz w:val="20"/>
    </w:rPr>
  </w:style>
  <w:style w:type="paragraph" w:customStyle="1" w:styleId="Formula">
    <w:name w:val="Formula"/>
    <w:basedOn w:val="OPCParaBase"/>
    <w:rsid w:val="00066495"/>
    <w:pPr>
      <w:spacing w:line="240" w:lineRule="auto"/>
      <w:ind w:left="1134"/>
    </w:pPr>
    <w:rPr>
      <w:sz w:val="20"/>
    </w:rPr>
  </w:style>
  <w:style w:type="paragraph" w:styleId="Header">
    <w:name w:val="header"/>
    <w:basedOn w:val="OPCParaBase"/>
    <w:link w:val="HeaderChar"/>
    <w:uiPriority w:val="99"/>
    <w:unhideWhenUsed/>
    <w:rsid w:val="00066495"/>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066495"/>
    <w:rPr>
      <w:rFonts w:eastAsia="Times New Roman" w:cs="Times New Roman"/>
      <w:sz w:val="16"/>
      <w:lang w:eastAsia="en-AU"/>
    </w:rPr>
  </w:style>
  <w:style w:type="paragraph" w:customStyle="1" w:styleId="House">
    <w:name w:val="House"/>
    <w:basedOn w:val="OPCParaBase"/>
    <w:rsid w:val="00066495"/>
    <w:pPr>
      <w:spacing w:line="240" w:lineRule="auto"/>
    </w:pPr>
    <w:rPr>
      <w:sz w:val="28"/>
    </w:rPr>
  </w:style>
  <w:style w:type="paragraph" w:customStyle="1" w:styleId="Item">
    <w:name w:val="Item"/>
    <w:aliases w:val="i"/>
    <w:basedOn w:val="OPCParaBase"/>
    <w:next w:val="ItemHead"/>
    <w:link w:val="ItemChar"/>
    <w:rsid w:val="00066495"/>
    <w:pPr>
      <w:keepLines/>
      <w:spacing w:before="80" w:line="240" w:lineRule="auto"/>
      <w:ind w:left="709"/>
    </w:pPr>
  </w:style>
  <w:style w:type="paragraph" w:customStyle="1" w:styleId="ItemHead">
    <w:name w:val="ItemHead"/>
    <w:aliases w:val="ih"/>
    <w:basedOn w:val="OPCParaBase"/>
    <w:next w:val="Item"/>
    <w:link w:val="ItemHeadChar"/>
    <w:rsid w:val="0006649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66495"/>
    <w:pPr>
      <w:spacing w:line="240" w:lineRule="auto"/>
    </w:pPr>
    <w:rPr>
      <w:b/>
      <w:sz w:val="32"/>
    </w:rPr>
  </w:style>
  <w:style w:type="paragraph" w:customStyle="1" w:styleId="notedraft">
    <w:name w:val="note(draft)"/>
    <w:aliases w:val="nd"/>
    <w:basedOn w:val="OPCParaBase"/>
    <w:rsid w:val="00066495"/>
    <w:pPr>
      <w:spacing w:before="240" w:line="240" w:lineRule="auto"/>
      <w:ind w:left="284" w:hanging="284"/>
    </w:pPr>
    <w:rPr>
      <w:i/>
      <w:sz w:val="24"/>
    </w:rPr>
  </w:style>
  <w:style w:type="paragraph" w:customStyle="1" w:styleId="notemargin">
    <w:name w:val="note(margin)"/>
    <w:aliases w:val="nm"/>
    <w:basedOn w:val="OPCParaBase"/>
    <w:rsid w:val="00066495"/>
    <w:pPr>
      <w:tabs>
        <w:tab w:val="left" w:pos="709"/>
      </w:tabs>
      <w:spacing w:before="122" w:line="198" w:lineRule="exact"/>
      <w:ind w:left="709" w:hanging="709"/>
    </w:pPr>
    <w:rPr>
      <w:sz w:val="18"/>
    </w:rPr>
  </w:style>
  <w:style w:type="paragraph" w:customStyle="1" w:styleId="noteToPara">
    <w:name w:val="noteToPara"/>
    <w:aliases w:val="ntp"/>
    <w:basedOn w:val="OPCParaBase"/>
    <w:rsid w:val="00066495"/>
    <w:pPr>
      <w:spacing w:before="122" w:line="198" w:lineRule="exact"/>
      <w:ind w:left="2353" w:hanging="709"/>
    </w:pPr>
    <w:rPr>
      <w:sz w:val="18"/>
    </w:rPr>
  </w:style>
  <w:style w:type="paragraph" w:customStyle="1" w:styleId="noteParlAmend">
    <w:name w:val="note(ParlAmend)"/>
    <w:aliases w:val="npp"/>
    <w:basedOn w:val="OPCParaBase"/>
    <w:next w:val="ParlAmend"/>
    <w:rsid w:val="00066495"/>
    <w:pPr>
      <w:spacing w:line="240" w:lineRule="auto"/>
      <w:jc w:val="right"/>
    </w:pPr>
    <w:rPr>
      <w:rFonts w:ascii="Arial" w:hAnsi="Arial"/>
      <w:b/>
      <w:i/>
    </w:rPr>
  </w:style>
  <w:style w:type="paragraph" w:customStyle="1" w:styleId="Page1">
    <w:name w:val="Page1"/>
    <w:basedOn w:val="OPCParaBase"/>
    <w:rsid w:val="00066495"/>
    <w:pPr>
      <w:spacing w:before="5600" w:line="240" w:lineRule="auto"/>
    </w:pPr>
    <w:rPr>
      <w:b/>
      <w:sz w:val="32"/>
    </w:rPr>
  </w:style>
  <w:style w:type="paragraph" w:customStyle="1" w:styleId="PageBreak">
    <w:name w:val="PageBreak"/>
    <w:aliases w:val="pb"/>
    <w:basedOn w:val="OPCParaBase"/>
    <w:rsid w:val="00066495"/>
    <w:pPr>
      <w:spacing w:line="240" w:lineRule="auto"/>
    </w:pPr>
    <w:rPr>
      <w:sz w:val="20"/>
    </w:rPr>
  </w:style>
  <w:style w:type="paragraph" w:customStyle="1" w:styleId="paragraphsub">
    <w:name w:val="paragraph(sub)"/>
    <w:aliases w:val="aa"/>
    <w:basedOn w:val="OPCParaBase"/>
    <w:rsid w:val="00066495"/>
    <w:pPr>
      <w:tabs>
        <w:tab w:val="right" w:pos="1985"/>
      </w:tabs>
      <w:spacing w:before="40" w:line="240" w:lineRule="auto"/>
      <w:ind w:left="2098" w:hanging="2098"/>
    </w:pPr>
  </w:style>
  <w:style w:type="paragraph" w:customStyle="1" w:styleId="paragraphsub-sub">
    <w:name w:val="paragraph(sub-sub)"/>
    <w:aliases w:val="aaa"/>
    <w:basedOn w:val="OPCParaBase"/>
    <w:rsid w:val="00066495"/>
    <w:pPr>
      <w:tabs>
        <w:tab w:val="right" w:pos="2722"/>
      </w:tabs>
      <w:spacing w:before="40" w:line="240" w:lineRule="auto"/>
      <w:ind w:left="2835" w:hanging="2835"/>
    </w:pPr>
  </w:style>
  <w:style w:type="paragraph" w:customStyle="1" w:styleId="paragraph">
    <w:name w:val="paragraph"/>
    <w:aliases w:val="a,indent(a)"/>
    <w:basedOn w:val="OPCParaBase"/>
    <w:link w:val="paragraphChar"/>
    <w:rsid w:val="00066495"/>
    <w:pPr>
      <w:tabs>
        <w:tab w:val="right" w:pos="1531"/>
      </w:tabs>
      <w:spacing w:before="40" w:line="240" w:lineRule="auto"/>
      <w:ind w:left="1644" w:hanging="1644"/>
    </w:pPr>
  </w:style>
  <w:style w:type="paragraph" w:customStyle="1" w:styleId="ParlAmend">
    <w:name w:val="ParlAmend"/>
    <w:aliases w:val="pp"/>
    <w:basedOn w:val="OPCParaBase"/>
    <w:rsid w:val="00066495"/>
    <w:pPr>
      <w:spacing w:before="240" w:line="240" w:lineRule="atLeast"/>
      <w:ind w:hanging="567"/>
    </w:pPr>
    <w:rPr>
      <w:sz w:val="24"/>
    </w:rPr>
  </w:style>
  <w:style w:type="paragraph" w:customStyle="1" w:styleId="Penalty">
    <w:name w:val="Penalty"/>
    <w:basedOn w:val="OPCParaBase"/>
    <w:rsid w:val="00066495"/>
    <w:pPr>
      <w:tabs>
        <w:tab w:val="left" w:pos="2977"/>
      </w:tabs>
      <w:spacing w:before="180" w:line="240" w:lineRule="auto"/>
      <w:ind w:left="1985" w:hanging="851"/>
    </w:pPr>
  </w:style>
  <w:style w:type="paragraph" w:customStyle="1" w:styleId="Portfolio">
    <w:name w:val="Portfolio"/>
    <w:basedOn w:val="OPCParaBase"/>
    <w:rsid w:val="00066495"/>
    <w:pPr>
      <w:spacing w:line="240" w:lineRule="auto"/>
    </w:pPr>
    <w:rPr>
      <w:i/>
      <w:sz w:val="20"/>
    </w:rPr>
  </w:style>
  <w:style w:type="paragraph" w:customStyle="1" w:styleId="Preamble">
    <w:name w:val="Preamble"/>
    <w:basedOn w:val="OPCParaBase"/>
    <w:next w:val="Normal"/>
    <w:rsid w:val="0006649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66495"/>
    <w:pPr>
      <w:spacing w:line="240" w:lineRule="auto"/>
    </w:pPr>
    <w:rPr>
      <w:i/>
      <w:sz w:val="20"/>
    </w:rPr>
  </w:style>
  <w:style w:type="paragraph" w:customStyle="1" w:styleId="Session">
    <w:name w:val="Session"/>
    <w:basedOn w:val="OPCParaBase"/>
    <w:rsid w:val="00066495"/>
    <w:pPr>
      <w:spacing w:line="240" w:lineRule="auto"/>
    </w:pPr>
    <w:rPr>
      <w:sz w:val="28"/>
    </w:rPr>
  </w:style>
  <w:style w:type="paragraph" w:customStyle="1" w:styleId="Sponsor">
    <w:name w:val="Sponsor"/>
    <w:basedOn w:val="OPCParaBase"/>
    <w:rsid w:val="00066495"/>
    <w:pPr>
      <w:spacing w:line="240" w:lineRule="auto"/>
    </w:pPr>
    <w:rPr>
      <w:i/>
    </w:rPr>
  </w:style>
  <w:style w:type="paragraph" w:customStyle="1" w:styleId="Subitem">
    <w:name w:val="Subitem"/>
    <w:aliases w:val="iss"/>
    <w:basedOn w:val="OPCParaBase"/>
    <w:rsid w:val="00066495"/>
    <w:pPr>
      <w:spacing w:before="180" w:line="240" w:lineRule="auto"/>
      <w:ind w:left="709" w:hanging="709"/>
    </w:pPr>
  </w:style>
  <w:style w:type="paragraph" w:customStyle="1" w:styleId="SubitemHead">
    <w:name w:val="SubitemHead"/>
    <w:aliases w:val="issh"/>
    <w:basedOn w:val="OPCParaBase"/>
    <w:rsid w:val="0006649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066495"/>
    <w:pPr>
      <w:spacing w:before="40" w:line="240" w:lineRule="auto"/>
      <w:ind w:left="1134"/>
    </w:pPr>
  </w:style>
  <w:style w:type="paragraph" w:customStyle="1" w:styleId="SubsectionHead">
    <w:name w:val="SubsectionHead"/>
    <w:aliases w:val="ssh"/>
    <w:basedOn w:val="OPCParaBase"/>
    <w:next w:val="subsection"/>
    <w:rsid w:val="00066495"/>
    <w:pPr>
      <w:keepNext/>
      <w:keepLines/>
      <w:spacing w:before="240" w:line="240" w:lineRule="auto"/>
      <w:ind w:left="1134"/>
    </w:pPr>
    <w:rPr>
      <w:i/>
    </w:rPr>
  </w:style>
  <w:style w:type="paragraph" w:customStyle="1" w:styleId="Tablea">
    <w:name w:val="Table(a)"/>
    <w:aliases w:val="ta"/>
    <w:basedOn w:val="OPCParaBase"/>
    <w:rsid w:val="00066495"/>
    <w:pPr>
      <w:spacing w:before="60" w:line="240" w:lineRule="auto"/>
      <w:ind w:left="284" w:hanging="284"/>
    </w:pPr>
    <w:rPr>
      <w:sz w:val="20"/>
    </w:rPr>
  </w:style>
  <w:style w:type="paragraph" w:customStyle="1" w:styleId="TableAA">
    <w:name w:val="Table(AA)"/>
    <w:aliases w:val="taaa"/>
    <w:basedOn w:val="OPCParaBase"/>
    <w:rsid w:val="0006649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06649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066495"/>
    <w:pPr>
      <w:spacing w:before="60" w:line="240" w:lineRule="atLeast"/>
    </w:pPr>
    <w:rPr>
      <w:sz w:val="20"/>
    </w:rPr>
  </w:style>
  <w:style w:type="paragraph" w:customStyle="1" w:styleId="TLPBoxTextnote">
    <w:name w:val="TLPBoxText(note"/>
    <w:aliases w:val="right)"/>
    <w:basedOn w:val="OPCParaBase"/>
    <w:rsid w:val="0006649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66495"/>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66495"/>
    <w:pPr>
      <w:spacing w:before="122" w:line="198" w:lineRule="exact"/>
      <w:ind w:left="1985" w:hanging="851"/>
      <w:jc w:val="right"/>
    </w:pPr>
    <w:rPr>
      <w:sz w:val="18"/>
    </w:rPr>
  </w:style>
  <w:style w:type="paragraph" w:customStyle="1" w:styleId="TLPTableBullet">
    <w:name w:val="TLPTableBullet"/>
    <w:aliases w:val="ttb"/>
    <w:basedOn w:val="OPCParaBase"/>
    <w:rsid w:val="00066495"/>
    <w:pPr>
      <w:spacing w:line="240" w:lineRule="exact"/>
      <w:ind w:left="284" w:hanging="284"/>
    </w:pPr>
    <w:rPr>
      <w:sz w:val="20"/>
    </w:rPr>
  </w:style>
  <w:style w:type="paragraph" w:styleId="TOC1">
    <w:name w:val="toc 1"/>
    <w:basedOn w:val="OPCParaBase"/>
    <w:next w:val="Normal"/>
    <w:uiPriority w:val="39"/>
    <w:unhideWhenUsed/>
    <w:rsid w:val="00066495"/>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66495"/>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66495"/>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66495"/>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066495"/>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06649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6649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6649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66495"/>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066495"/>
    <w:pPr>
      <w:keepLines/>
      <w:spacing w:before="240" w:after="120" w:line="240" w:lineRule="auto"/>
      <w:ind w:left="794"/>
    </w:pPr>
    <w:rPr>
      <w:b/>
      <w:kern w:val="28"/>
      <w:sz w:val="20"/>
    </w:rPr>
  </w:style>
  <w:style w:type="paragraph" w:customStyle="1" w:styleId="TofSectsHeading">
    <w:name w:val="TofSects(Heading)"/>
    <w:basedOn w:val="OPCParaBase"/>
    <w:rsid w:val="00066495"/>
    <w:pPr>
      <w:spacing w:before="240" w:after="120" w:line="240" w:lineRule="auto"/>
    </w:pPr>
    <w:rPr>
      <w:b/>
      <w:sz w:val="24"/>
    </w:rPr>
  </w:style>
  <w:style w:type="paragraph" w:customStyle="1" w:styleId="TofSectsSection">
    <w:name w:val="TofSects(Section)"/>
    <w:basedOn w:val="OPCParaBase"/>
    <w:rsid w:val="00066495"/>
    <w:pPr>
      <w:keepLines/>
      <w:spacing w:before="40" w:line="240" w:lineRule="auto"/>
      <w:ind w:left="1588" w:hanging="794"/>
    </w:pPr>
    <w:rPr>
      <w:kern w:val="28"/>
      <w:sz w:val="18"/>
    </w:rPr>
  </w:style>
  <w:style w:type="paragraph" w:customStyle="1" w:styleId="TofSectsSubdiv">
    <w:name w:val="TofSects(Subdiv)"/>
    <w:basedOn w:val="OPCParaBase"/>
    <w:rsid w:val="00066495"/>
    <w:pPr>
      <w:keepLines/>
      <w:spacing w:before="80" w:line="240" w:lineRule="auto"/>
      <w:ind w:left="1588" w:hanging="794"/>
    </w:pPr>
    <w:rPr>
      <w:kern w:val="28"/>
    </w:rPr>
  </w:style>
  <w:style w:type="paragraph" w:customStyle="1" w:styleId="WRStyle">
    <w:name w:val="WR Style"/>
    <w:aliases w:val="WR"/>
    <w:basedOn w:val="OPCParaBase"/>
    <w:rsid w:val="00066495"/>
    <w:pPr>
      <w:spacing w:before="240" w:line="240" w:lineRule="auto"/>
      <w:ind w:left="284" w:hanging="284"/>
    </w:pPr>
    <w:rPr>
      <w:b/>
      <w:i/>
      <w:kern w:val="28"/>
      <w:sz w:val="24"/>
    </w:rPr>
  </w:style>
  <w:style w:type="paragraph" w:customStyle="1" w:styleId="notepara">
    <w:name w:val="note(para)"/>
    <w:aliases w:val="na"/>
    <w:basedOn w:val="OPCParaBase"/>
    <w:rsid w:val="00066495"/>
    <w:pPr>
      <w:spacing w:before="40" w:line="198" w:lineRule="exact"/>
      <w:ind w:left="2354" w:hanging="369"/>
    </w:pPr>
    <w:rPr>
      <w:sz w:val="18"/>
    </w:rPr>
  </w:style>
  <w:style w:type="paragraph" w:styleId="Footer">
    <w:name w:val="footer"/>
    <w:link w:val="FooterChar"/>
    <w:uiPriority w:val="99"/>
    <w:rsid w:val="00066495"/>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066495"/>
    <w:rPr>
      <w:rFonts w:eastAsia="Times New Roman" w:cs="Times New Roman"/>
      <w:sz w:val="22"/>
      <w:szCs w:val="24"/>
      <w:lang w:eastAsia="en-AU"/>
    </w:rPr>
  </w:style>
  <w:style w:type="character" w:styleId="LineNumber">
    <w:name w:val="line number"/>
    <w:basedOn w:val="OPCCharBase"/>
    <w:uiPriority w:val="99"/>
    <w:semiHidden/>
    <w:unhideWhenUsed/>
    <w:rsid w:val="00066495"/>
    <w:rPr>
      <w:sz w:val="16"/>
    </w:rPr>
  </w:style>
  <w:style w:type="table" w:customStyle="1" w:styleId="CFlag">
    <w:name w:val="CFlag"/>
    <w:basedOn w:val="TableNormal"/>
    <w:uiPriority w:val="99"/>
    <w:rsid w:val="00066495"/>
    <w:rPr>
      <w:rFonts w:eastAsia="Times New Roman" w:cs="Times New Roman"/>
      <w:lang w:eastAsia="en-AU"/>
    </w:rPr>
    <w:tblPr/>
  </w:style>
  <w:style w:type="paragraph" w:customStyle="1" w:styleId="NotesHeading1">
    <w:name w:val="NotesHeading 1"/>
    <w:basedOn w:val="OPCParaBase"/>
    <w:next w:val="Normal"/>
    <w:rsid w:val="00066495"/>
    <w:rPr>
      <w:b/>
      <w:sz w:val="28"/>
      <w:szCs w:val="28"/>
    </w:rPr>
  </w:style>
  <w:style w:type="paragraph" w:customStyle="1" w:styleId="NotesHeading2">
    <w:name w:val="NotesHeading 2"/>
    <w:basedOn w:val="OPCParaBase"/>
    <w:next w:val="Normal"/>
    <w:rsid w:val="00066495"/>
    <w:rPr>
      <w:b/>
      <w:sz w:val="28"/>
      <w:szCs w:val="28"/>
    </w:rPr>
  </w:style>
  <w:style w:type="paragraph" w:customStyle="1" w:styleId="SignCoverPageEnd">
    <w:name w:val="SignCoverPageEnd"/>
    <w:basedOn w:val="OPCParaBase"/>
    <w:next w:val="Normal"/>
    <w:rsid w:val="0006649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66495"/>
    <w:pPr>
      <w:pBdr>
        <w:top w:val="single" w:sz="4" w:space="1" w:color="auto"/>
      </w:pBdr>
      <w:spacing w:before="360"/>
      <w:ind w:right="397"/>
      <w:jc w:val="both"/>
    </w:pPr>
  </w:style>
  <w:style w:type="paragraph" w:customStyle="1" w:styleId="Paragraphsub-sub-sub">
    <w:name w:val="Paragraph(sub-sub-sub)"/>
    <w:aliases w:val="aaaa"/>
    <w:basedOn w:val="OPCParaBase"/>
    <w:rsid w:val="0006649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6649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6649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6649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66495"/>
    <w:pPr>
      <w:tabs>
        <w:tab w:val="right" w:pos="1412"/>
      </w:tabs>
      <w:spacing w:before="60" w:line="240" w:lineRule="auto"/>
      <w:ind w:left="1525" w:hanging="1525"/>
    </w:pPr>
    <w:rPr>
      <w:sz w:val="20"/>
    </w:rPr>
  </w:style>
  <w:style w:type="paragraph" w:customStyle="1" w:styleId="ENotesText">
    <w:name w:val="ENotesText"/>
    <w:aliases w:val="Ent"/>
    <w:basedOn w:val="OPCParaBase"/>
    <w:next w:val="Normal"/>
    <w:rsid w:val="00066495"/>
    <w:pPr>
      <w:spacing w:before="120"/>
    </w:pPr>
  </w:style>
  <w:style w:type="paragraph" w:customStyle="1" w:styleId="TableTextEndNotes">
    <w:name w:val="TableTextEndNotes"/>
    <w:aliases w:val="Tten"/>
    <w:basedOn w:val="Normal"/>
    <w:rsid w:val="00066495"/>
    <w:pPr>
      <w:spacing w:before="60" w:line="240" w:lineRule="auto"/>
    </w:pPr>
    <w:rPr>
      <w:rFonts w:cs="Arial"/>
      <w:sz w:val="20"/>
      <w:szCs w:val="22"/>
    </w:rPr>
  </w:style>
  <w:style w:type="paragraph" w:customStyle="1" w:styleId="TableHeading">
    <w:name w:val="TableHeading"/>
    <w:aliases w:val="th"/>
    <w:basedOn w:val="OPCParaBase"/>
    <w:next w:val="Tabletext"/>
    <w:rsid w:val="00066495"/>
    <w:pPr>
      <w:keepNext/>
      <w:spacing w:before="60" w:line="240" w:lineRule="atLeast"/>
    </w:pPr>
    <w:rPr>
      <w:b/>
      <w:sz w:val="20"/>
    </w:rPr>
  </w:style>
  <w:style w:type="paragraph" w:customStyle="1" w:styleId="NoteToSubpara">
    <w:name w:val="NoteToSubpara"/>
    <w:aliases w:val="nts"/>
    <w:basedOn w:val="OPCParaBase"/>
    <w:rsid w:val="00066495"/>
    <w:pPr>
      <w:spacing w:before="40" w:line="198" w:lineRule="exact"/>
      <w:ind w:left="2835" w:hanging="709"/>
    </w:pPr>
    <w:rPr>
      <w:sz w:val="18"/>
    </w:rPr>
  </w:style>
  <w:style w:type="paragraph" w:customStyle="1" w:styleId="ENoteTableHeading">
    <w:name w:val="ENoteTableHeading"/>
    <w:aliases w:val="enth"/>
    <w:basedOn w:val="OPCParaBase"/>
    <w:rsid w:val="00066495"/>
    <w:pPr>
      <w:keepNext/>
      <w:spacing w:before="60" w:line="240" w:lineRule="atLeast"/>
    </w:pPr>
    <w:rPr>
      <w:rFonts w:ascii="Arial" w:hAnsi="Arial"/>
      <w:b/>
      <w:sz w:val="16"/>
    </w:rPr>
  </w:style>
  <w:style w:type="paragraph" w:customStyle="1" w:styleId="ENoteTTi">
    <w:name w:val="ENoteTTi"/>
    <w:aliases w:val="entti"/>
    <w:basedOn w:val="OPCParaBase"/>
    <w:rsid w:val="00066495"/>
    <w:pPr>
      <w:keepNext/>
      <w:spacing w:before="60" w:line="240" w:lineRule="atLeast"/>
      <w:ind w:left="170"/>
    </w:pPr>
    <w:rPr>
      <w:sz w:val="16"/>
    </w:rPr>
  </w:style>
  <w:style w:type="paragraph" w:customStyle="1" w:styleId="ENotesHeading1">
    <w:name w:val="ENotesHeading 1"/>
    <w:aliases w:val="Enh1"/>
    <w:basedOn w:val="OPCParaBase"/>
    <w:next w:val="Normal"/>
    <w:rsid w:val="00066495"/>
    <w:pPr>
      <w:spacing w:before="120"/>
      <w:outlineLvl w:val="1"/>
    </w:pPr>
    <w:rPr>
      <w:b/>
      <w:sz w:val="28"/>
      <w:szCs w:val="28"/>
    </w:rPr>
  </w:style>
  <w:style w:type="paragraph" w:customStyle="1" w:styleId="ENotesHeading2">
    <w:name w:val="ENotesHeading 2"/>
    <w:aliases w:val="Enh2"/>
    <w:basedOn w:val="OPCParaBase"/>
    <w:next w:val="Normal"/>
    <w:rsid w:val="00066495"/>
    <w:pPr>
      <w:spacing w:before="120" w:after="120"/>
      <w:outlineLvl w:val="2"/>
    </w:pPr>
    <w:rPr>
      <w:b/>
      <w:sz w:val="24"/>
      <w:szCs w:val="28"/>
    </w:rPr>
  </w:style>
  <w:style w:type="paragraph" w:customStyle="1" w:styleId="ENoteTTIndentHeading">
    <w:name w:val="ENoteTTIndentHeading"/>
    <w:aliases w:val="enTTHi"/>
    <w:basedOn w:val="OPCParaBase"/>
    <w:rsid w:val="0006649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66495"/>
    <w:pPr>
      <w:spacing w:before="60" w:line="240" w:lineRule="atLeast"/>
    </w:pPr>
    <w:rPr>
      <w:sz w:val="16"/>
    </w:rPr>
  </w:style>
  <w:style w:type="paragraph" w:customStyle="1" w:styleId="MadeunderText">
    <w:name w:val="MadeunderText"/>
    <w:basedOn w:val="OPCParaBase"/>
    <w:next w:val="Normal"/>
    <w:rsid w:val="00066495"/>
    <w:pPr>
      <w:spacing w:before="240"/>
    </w:pPr>
    <w:rPr>
      <w:sz w:val="24"/>
      <w:szCs w:val="24"/>
    </w:rPr>
  </w:style>
  <w:style w:type="paragraph" w:customStyle="1" w:styleId="ENotesHeading3">
    <w:name w:val="ENotesHeading 3"/>
    <w:aliases w:val="Enh3"/>
    <w:basedOn w:val="OPCParaBase"/>
    <w:next w:val="Normal"/>
    <w:rsid w:val="00066495"/>
    <w:pPr>
      <w:keepNext/>
      <w:spacing w:before="120" w:line="240" w:lineRule="auto"/>
      <w:outlineLvl w:val="4"/>
    </w:pPr>
    <w:rPr>
      <w:b/>
      <w:szCs w:val="24"/>
    </w:rPr>
  </w:style>
  <w:style w:type="paragraph" w:customStyle="1" w:styleId="SubPartCASA">
    <w:name w:val="SubPart(CASA)"/>
    <w:aliases w:val="csp"/>
    <w:basedOn w:val="OPCParaBase"/>
    <w:next w:val="ActHead3"/>
    <w:rsid w:val="00066495"/>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066495"/>
  </w:style>
  <w:style w:type="character" w:customStyle="1" w:styleId="CharSubPartNoCASA">
    <w:name w:val="CharSubPartNo(CASA)"/>
    <w:basedOn w:val="OPCCharBase"/>
    <w:uiPriority w:val="1"/>
    <w:rsid w:val="00066495"/>
  </w:style>
  <w:style w:type="paragraph" w:customStyle="1" w:styleId="ENoteTTIndentHeadingSub">
    <w:name w:val="ENoteTTIndentHeadingSub"/>
    <w:aliases w:val="enTTHis"/>
    <w:basedOn w:val="OPCParaBase"/>
    <w:rsid w:val="00066495"/>
    <w:pPr>
      <w:keepNext/>
      <w:spacing w:before="60" w:line="240" w:lineRule="atLeast"/>
      <w:ind w:left="340"/>
    </w:pPr>
    <w:rPr>
      <w:b/>
      <w:sz w:val="16"/>
    </w:rPr>
  </w:style>
  <w:style w:type="paragraph" w:customStyle="1" w:styleId="ENoteTTiSub">
    <w:name w:val="ENoteTTiSub"/>
    <w:aliases w:val="enttis"/>
    <w:basedOn w:val="OPCParaBase"/>
    <w:rsid w:val="00066495"/>
    <w:pPr>
      <w:keepNext/>
      <w:spacing w:before="60" w:line="240" w:lineRule="atLeast"/>
      <w:ind w:left="340"/>
    </w:pPr>
    <w:rPr>
      <w:sz w:val="16"/>
    </w:rPr>
  </w:style>
  <w:style w:type="paragraph" w:customStyle="1" w:styleId="SubDivisionMigration">
    <w:name w:val="SubDivisionMigration"/>
    <w:aliases w:val="sdm"/>
    <w:basedOn w:val="OPCParaBase"/>
    <w:rsid w:val="0006649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66495"/>
    <w:pPr>
      <w:keepNext/>
      <w:keepLines/>
      <w:spacing w:before="240" w:line="240" w:lineRule="auto"/>
      <w:ind w:left="1134" w:hanging="1134"/>
    </w:pPr>
    <w:rPr>
      <w:b/>
      <w:sz w:val="28"/>
    </w:rPr>
  </w:style>
  <w:style w:type="table" w:styleId="TableGrid">
    <w:name w:val="Table Grid"/>
    <w:basedOn w:val="TableNormal"/>
    <w:uiPriority w:val="59"/>
    <w:rsid w:val="00066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aliases w:val="n"/>
    <w:basedOn w:val="OPCParaBase"/>
    <w:link w:val="notetextChar"/>
    <w:rsid w:val="00066495"/>
    <w:pPr>
      <w:spacing w:before="122" w:line="240" w:lineRule="auto"/>
      <w:ind w:left="1985" w:hanging="851"/>
    </w:pPr>
    <w:rPr>
      <w:sz w:val="18"/>
    </w:rPr>
  </w:style>
  <w:style w:type="paragraph" w:customStyle="1" w:styleId="FreeForm">
    <w:name w:val="FreeForm"/>
    <w:rsid w:val="00066495"/>
    <w:rPr>
      <w:rFonts w:ascii="Arial" w:hAnsi="Arial"/>
      <w:sz w:val="22"/>
    </w:rPr>
  </w:style>
  <w:style w:type="paragraph" w:customStyle="1" w:styleId="SOText">
    <w:name w:val="SO Text"/>
    <w:aliases w:val="sot"/>
    <w:link w:val="SOTextChar"/>
    <w:rsid w:val="0006649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66495"/>
    <w:rPr>
      <w:sz w:val="22"/>
    </w:rPr>
  </w:style>
  <w:style w:type="paragraph" w:customStyle="1" w:styleId="SOTextNote">
    <w:name w:val="SO TextNote"/>
    <w:aliases w:val="sont"/>
    <w:basedOn w:val="SOText"/>
    <w:qFormat/>
    <w:rsid w:val="00066495"/>
    <w:pPr>
      <w:spacing w:before="122" w:line="198" w:lineRule="exact"/>
      <w:ind w:left="1843" w:hanging="709"/>
    </w:pPr>
    <w:rPr>
      <w:sz w:val="18"/>
    </w:rPr>
  </w:style>
  <w:style w:type="paragraph" w:customStyle="1" w:styleId="SOPara">
    <w:name w:val="SO Para"/>
    <w:aliases w:val="soa"/>
    <w:basedOn w:val="SOText"/>
    <w:link w:val="SOParaChar"/>
    <w:qFormat/>
    <w:rsid w:val="00066495"/>
    <w:pPr>
      <w:tabs>
        <w:tab w:val="right" w:pos="1786"/>
      </w:tabs>
      <w:spacing w:before="40"/>
      <w:ind w:left="2070" w:hanging="936"/>
    </w:pPr>
  </w:style>
  <w:style w:type="character" w:customStyle="1" w:styleId="SOParaChar">
    <w:name w:val="SO Para Char"/>
    <w:aliases w:val="soa Char"/>
    <w:basedOn w:val="DefaultParagraphFont"/>
    <w:link w:val="SOPara"/>
    <w:rsid w:val="00066495"/>
    <w:rPr>
      <w:sz w:val="22"/>
    </w:rPr>
  </w:style>
  <w:style w:type="paragraph" w:customStyle="1" w:styleId="FileName">
    <w:name w:val="FileName"/>
    <w:basedOn w:val="Normal"/>
    <w:rsid w:val="00066495"/>
  </w:style>
  <w:style w:type="paragraph" w:customStyle="1" w:styleId="SOHeadBold">
    <w:name w:val="SO HeadBold"/>
    <w:aliases w:val="sohb"/>
    <w:basedOn w:val="SOText"/>
    <w:next w:val="SOText"/>
    <w:link w:val="SOHeadBoldChar"/>
    <w:qFormat/>
    <w:rsid w:val="00066495"/>
    <w:rPr>
      <w:b/>
    </w:rPr>
  </w:style>
  <w:style w:type="character" w:customStyle="1" w:styleId="SOHeadBoldChar">
    <w:name w:val="SO HeadBold Char"/>
    <w:aliases w:val="sohb Char"/>
    <w:basedOn w:val="DefaultParagraphFont"/>
    <w:link w:val="SOHeadBold"/>
    <w:rsid w:val="00066495"/>
    <w:rPr>
      <w:b/>
      <w:sz w:val="22"/>
    </w:rPr>
  </w:style>
  <w:style w:type="paragraph" w:customStyle="1" w:styleId="SOHeadItalic">
    <w:name w:val="SO HeadItalic"/>
    <w:aliases w:val="sohi"/>
    <w:basedOn w:val="SOText"/>
    <w:next w:val="SOText"/>
    <w:link w:val="SOHeadItalicChar"/>
    <w:qFormat/>
    <w:rsid w:val="00066495"/>
    <w:rPr>
      <w:i/>
    </w:rPr>
  </w:style>
  <w:style w:type="character" w:customStyle="1" w:styleId="SOHeadItalicChar">
    <w:name w:val="SO HeadItalic Char"/>
    <w:aliases w:val="sohi Char"/>
    <w:basedOn w:val="DefaultParagraphFont"/>
    <w:link w:val="SOHeadItalic"/>
    <w:rsid w:val="00066495"/>
    <w:rPr>
      <w:i/>
      <w:sz w:val="22"/>
    </w:rPr>
  </w:style>
  <w:style w:type="paragraph" w:customStyle="1" w:styleId="SOBullet">
    <w:name w:val="SO Bullet"/>
    <w:aliases w:val="sotb"/>
    <w:basedOn w:val="SOText"/>
    <w:link w:val="SOBulletChar"/>
    <w:qFormat/>
    <w:rsid w:val="00066495"/>
    <w:pPr>
      <w:ind w:left="1559" w:hanging="425"/>
    </w:pPr>
  </w:style>
  <w:style w:type="character" w:customStyle="1" w:styleId="SOBulletChar">
    <w:name w:val="SO Bullet Char"/>
    <w:aliases w:val="sotb Char"/>
    <w:basedOn w:val="DefaultParagraphFont"/>
    <w:link w:val="SOBullet"/>
    <w:rsid w:val="00066495"/>
    <w:rPr>
      <w:sz w:val="22"/>
    </w:rPr>
  </w:style>
  <w:style w:type="paragraph" w:customStyle="1" w:styleId="SOBulletNote">
    <w:name w:val="SO BulletNote"/>
    <w:aliases w:val="sonb"/>
    <w:basedOn w:val="SOTextNote"/>
    <w:link w:val="SOBulletNoteChar"/>
    <w:qFormat/>
    <w:rsid w:val="00066495"/>
    <w:pPr>
      <w:tabs>
        <w:tab w:val="left" w:pos="1560"/>
      </w:tabs>
      <w:ind w:left="2268" w:hanging="1134"/>
    </w:pPr>
  </w:style>
  <w:style w:type="character" w:customStyle="1" w:styleId="SOBulletNoteChar">
    <w:name w:val="SO BulletNote Char"/>
    <w:aliases w:val="sonb Char"/>
    <w:basedOn w:val="DefaultParagraphFont"/>
    <w:link w:val="SOBulletNote"/>
    <w:rsid w:val="00066495"/>
    <w:rPr>
      <w:sz w:val="18"/>
    </w:rPr>
  </w:style>
  <w:style w:type="paragraph" w:customStyle="1" w:styleId="SOText2">
    <w:name w:val="SO Text2"/>
    <w:aliases w:val="sot2"/>
    <w:basedOn w:val="Normal"/>
    <w:next w:val="SOText"/>
    <w:link w:val="SOText2Char"/>
    <w:rsid w:val="00066495"/>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066495"/>
    <w:rPr>
      <w:sz w:val="22"/>
    </w:rPr>
  </w:style>
  <w:style w:type="paragraph" w:customStyle="1" w:styleId="Transitional">
    <w:name w:val="Transitional"/>
    <w:aliases w:val="tr"/>
    <w:basedOn w:val="ItemHead"/>
    <w:next w:val="Item"/>
    <w:rsid w:val="00066495"/>
  </w:style>
  <w:style w:type="paragraph" w:styleId="BalloonText">
    <w:name w:val="Balloon Text"/>
    <w:basedOn w:val="Normal"/>
    <w:link w:val="BalloonTextChar"/>
    <w:uiPriority w:val="99"/>
    <w:semiHidden/>
    <w:unhideWhenUsed/>
    <w:rsid w:val="00802B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B11"/>
    <w:rPr>
      <w:rFonts w:ascii="Segoe UI" w:hAnsi="Segoe UI" w:cs="Segoe UI"/>
      <w:sz w:val="18"/>
      <w:szCs w:val="18"/>
    </w:rPr>
  </w:style>
  <w:style w:type="character" w:customStyle="1" w:styleId="paragraphChar">
    <w:name w:val="paragraph Char"/>
    <w:aliases w:val="a Char"/>
    <w:link w:val="paragraph"/>
    <w:rsid w:val="00B922FF"/>
    <w:rPr>
      <w:rFonts w:eastAsia="Times New Roman" w:cs="Times New Roman"/>
      <w:sz w:val="22"/>
      <w:lang w:eastAsia="en-AU"/>
    </w:rPr>
  </w:style>
  <w:style w:type="character" w:customStyle="1" w:styleId="subsectionChar">
    <w:name w:val="subsection Char"/>
    <w:aliases w:val="ss Char"/>
    <w:basedOn w:val="DefaultParagraphFont"/>
    <w:link w:val="subsection"/>
    <w:locked/>
    <w:rsid w:val="00B922FF"/>
    <w:rPr>
      <w:rFonts w:eastAsia="Times New Roman" w:cs="Times New Roman"/>
      <w:sz w:val="22"/>
      <w:lang w:eastAsia="en-AU"/>
    </w:rPr>
  </w:style>
  <w:style w:type="character" w:customStyle="1" w:styleId="notetextChar">
    <w:name w:val="note(text) Char"/>
    <w:aliases w:val="n Char"/>
    <w:basedOn w:val="DefaultParagraphFont"/>
    <w:link w:val="notetext"/>
    <w:rsid w:val="00B922FF"/>
    <w:rPr>
      <w:rFonts w:eastAsia="Times New Roman" w:cs="Times New Roman"/>
      <w:sz w:val="18"/>
      <w:lang w:eastAsia="en-AU"/>
    </w:rPr>
  </w:style>
  <w:style w:type="character" w:customStyle="1" w:styleId="ActHead5Char">
    <w:name w:val="ActHead 5 Char"/>
    <w:aliases w:val="s Char"/>
    <w:basedOn w:val="DefaultParagraphFont"/>
    <w:link w:val="ActHead5"/>
    <w:rsid w:val="00B922FF"/>
    <w:rPr>
      <w:rFonts w:eastAsia="Times New Roman" w:cs="Times New Roman"/>
      <w:b/>
      <w:kern w:val="28"/>
      <w:sz w:val="24"/>
      <w:lang w:eastAsia="en-AU"/>
    </w:rPr>
  </w:style>
  <w:style w:type="character" w:customStyle="1" w:styleId="Heading1Char">
    <w:name w:val="Heading 1 Char"/>
    <w:basedOn w:val="DefaultParagraphFont"/>
    <w:link w:val="Heading1"/>
    <w:uiPriority w:val="9"/>
    <w:rsid w:val="00B922F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922F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922F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922FF"/>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B922FF"/>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B922FF"/>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B922FF"/>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B922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22FF"/>
    <w:rPr>
      <w:rFonts w:asciiTheme="majorHAnsi" w:eastAsiaTheme="majorEastAsia" w:hAnsiTheme="majorHAnsi" w:cstheme="majorBidi"/>
      <w:i/>
      <w:iCs/>
      <w:color w:val="272727" w:themeColor="text1" w:themeTint="D8"/>
      <w:sz w:val="21"/>
      <w:szCs w:val="21"/>
    </w:rPr>
  </w:style>
  <w:style w:type="paragraph" w:customStyle="1" w:styleId="CompiledActNo">
    <w:name w:val="CompiledActNo"/>
    <w:basedOn w:val="OPCParaBase"/>
    <w:next w:val="Normal"/>
    <w:rsid w:val="00B922FF"/>
    <w:rPr>
      <w:b/>
      <w:sz w:val="24"/>
      <w:szCs w:val="24"/>
    </w:rPr>
  </w:style>
  <w:style w:type="paragraph" w:customStyle="1" w:styleId="CompiledMadeUnder">
    <w:name w:val="CompiledMadeUnder"/>
    <w:basedOn w:val="OPCParaBase"/>
    <w:next w:val="Normal"/>
    <w:rsid w:val="00B922FF"/>
    <w:rPr>
      <w:i/>
      <w:sz w:val="24"/>
      <w:szCs w:val="24"/>
    </w:rPr>
  </w:style>
  <w:style w:type="character" w:customStyle="1" w:styleId="ItemChar">
    <w:name w:val="Item Char"/>
    <w:aliases w:val="i Char"/>
    <w:basedOn w:val="DefaultParagraphFont"/>
    <w:link w:val="Item"/>
    <w:rsid w:val="00E446FB"/>
    <w:rPr>
      <w:rFonts w:eastAsia="Times New Roman" w:cs="Times New Roman"/>
      <w:sz w:val="22"/>
      <w:lang w:eastAsia="en-AU"/>
    </w:rPr>
  </w:style>
  <w:style w:type="character" w:customStyle="1" w:styleId="subsection2Char">
    <w:name w:val="subsection2 Char"/>
    <w:aliases w:val="ss2 Char"/>
    <w:link w:val="subsection2"/>
    <w:rsid w:val="000E4413"/>
    <w:rPr>
      <w:rFonts w:eastAsia="Times New Roman" w:cs="Times New Roman"/>
      <w:sz w:val="22"/>
      <w:lang w:eastAsia="en-AU"/>
    </w:rPr>
  </w:style>
  <w:style w:type="paragraph" w:customStyle="1" w:styleId="Specialih">
    <w:name w:val="Special ih"/>
    <w:basedOn w:val="ItemHead"/>
    <w:link w:val="SpecialihChar"/>
    <w:rsid w:val="007D24D0"/>
  </w:style>
  <w:style w:type="character" w:customStyle="1" w:styleId="ItemHeadChar">
    <w:name w:val="ItemHead Char"/>
    <w:aliases w:val="ih Char"/>
    <w:basedOn w:val="DefaultParagraphFont"/>
    <w:link w:val="ItemHead"/>
    <w:rsid w:val="007D24D0"/>
    <w:rPr>
      <w:rFonts w:ascii="Arial" w:eastAsia="Times New Roman" w:hAnsi="Arial" w:cs="Times New Roman"/>
      <w:b/>
      <w:kern w:val="28"/>
      <w:sz w:val="24"/>
      <w:lang w:eastAsia="en-AU"/>
    </w:rPr>
  </w:style>
  <w:style w:type="character" w:customStyle="1" w:styleId="SpecialihChar">
    <w:name w:val="Special ih Char"/>
    <w:basedOn w:val="ItemHeadChar"/>
    <w:link w:val="Specialih"/>
    <w:rsid w:val="007D24D0"/>
    <w:rPr>
      <w:rFonts w:ascii="Arial" w:eastAsia="Times New Roman" w:hAnsi="Arial" w:cs="Times New Roman"/>
      <w:b/>
      <w:kern w:val="28"/>
      <w:sz w:val="24"/>
      <w:lang w:eastAsia="en-AU"/>
    </w:rPr>
  </w:style>
  <w:style w:type="paragraph" w:customStyle="1" w:styleId="Specialap">
    <w:name w:val="Special ap"/>
    <w:basedOn w:val="ActHead7"/>
    <w:link w:val="SpecialapChar"/>
    <w:rsid w:val="007D24D0"/>
    <w:pPr>
      <w:pageBreakBefore/>
      <w:outlineLvl w:val="9"/>
    </w:pPr>
  </w:style>
  <w:style w:type="character" w:customStyle="1" w:styleId="SpecialapChar">
    <w:name w:val="Special ap Char"/>
    <w:basedOn w:val="DefaultParagraphFont"/>
    <w:link w:val="Specialap"/>
    <w:rsid w:val="007D24D0"/>
    <w:rPr>
      <w:rFonts w:ascii="Arial" w:eastAsia="Times New Roman" w:hAnsi="Arial" w:cs="Times New Roman"/>
      <w:b/>
      <w:kern w:val="28"/>
      <w:sz w:val="28"/>
      <w:lang w:eastAsia="en-AU"/>
    </w:rPr>
  </w:style>
  <w:style w:type="character" w:customStyle="1" w:styleId="charItals">
    <w:name w:val="charItals"/>
    <w:basedOn w:val="DefaultParagraphFont"/>
    <w:rsid w:val="0013411D"/>
    <w:rPr>
      <w:i/>
      <w:iCs w:val="0"/>
    </w:rPr>
  </w:style>
  <w:style w:type="character" w:styleId="Hyperlink">
    <w:name w:val="Hyperlink"/>
    <w:basedOn w:val="DefaultParagraphFont"/>
    <w:uiPriority w:val="99"/>
    <w:semiHidden/>
    <w:unhideWhenUsed/>
    <w:rsid w:val="00794C98"/>
    <w:rPr>
      <w:color w:val="0000FF" w:themeColor="hyperlink"/>
      <w:u w:val="single"/>
    </w:rPr>
  </w:style>
  <w:style w:type="character" w:styleId="FollowedHyperlink">
    <w:name w:val="FollowedHyperlink"/>
    <w:basedOn w:val="DefaultParagraphFont"/>
    <w:uiPriority w:val="99"/>
    <w:semiHidden/>
    <w:unhideWhenUsed/>
    <w:rsid w:val="00794C98"/>
    <w:rPr>
      <w:color w:val="0000FF" w:themeColor="hyperlink"/>
      <w:u w:val="single"/>
    </w:rPr>
  </w:style>
  <w:style w:type="paragraph" w:styleId="Revision">
    <w:name w:val="Revision"/>
    <w:hidden/>
    <w:uiPriority w:val="99"/>
    <w:semiHidden/>
    <w:rsid w:val="00794C98"/>
    <w:rPr>
      <w:sz w:val="22"/>
    </w:rPr>
  </w:style>
  <w:style w:type="paragraph" w:customStyle="1" w:styleId="ClerkBlock">
    <w:name w:val="ClerkBlock"/>
    <w:basedOn w:val="Normal"/>
    <w:rsid w:val="004677E8"/>
    <w:pPr>
      <w:spacing w:line="200" w:lineRule="atLeast"/>
      <w:ind w:right="3827"/>
    </w:pPr>
    <w:rPr>
      <w:rFonts w:eastAsia="Times New Roman" w:cs="Times New Roman"/>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ceskij\AppData\Roaming\OPC-APH\bill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2700-DCEB-4C4C-9F42-7D412CD2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bill_amd</Template>
  <TotalTime>0</TotalTime>
  <Pages>9</Pages>
  <Words>3446</Words>
  <Characters>19644</Characters>
  <Application>Microsoft Office Word</Application>
  <DocSecurity>0</DocSecurity>
  <PresentationFormat/>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2022-10-05T21:48:00Z</cp:lastPrinted>
  <dcterms:created xsi:type="dcterms:W3CDTF">2022-12-19T00:12:00Z</dcterms:created>
  <dcterms:modified xsi:type="dcterms:W3CDTF">2022-12-19T01:49:00Z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
    <vt:lpwstr>Fair Work Legislation Amendment (Secure Jobs, Better Pay) Bill 2022</vt:lpwstr>
  </property>
  <property fmtid="{D5CDD505-2E9C-101B-9397-08002B2CF9AE}" pid="3" name="ActNo">
    <vt:lpwstr>No.      , 2022</vt:lpwstr>
  </property>
  <property fmtid="{D5CDD505-2E9C-101B-9397-08002B2CF9AE}" pid="4" name="Class">
    <vt:lpwstr>BILL</vt:lpwstr>
  </property>
  <property fmtid="{D5CDD505-2E9C-101B-9397-08002B2CF9AE}" pid="5" name="Type">
    <vt:lpwstr>BILL</vt:lpwstr>
  </property>
  <property fmtid="{D5CDD505-2E9C-101B-9397-08002B2CF9AE}" pid="6" name="DocType">
    <vt:lpwstr>AMD</vt:lpwstr>
  </property>
  <property fmtid="{D5CDD505-2E9C-101B-9397-08002B2CF9AE}" pid="7" name="DLM">
    <vt:lpwstr> </vt:lpwstr>
  </property>
  <property fmtid="{D5CDD505-2E9C-101B-9397-08002B2CF9AE}" pid="8" name="Classification">
    <vt:lpwstr> </vt:lpwstr>
  </property>
  <property fmtid="{D5CDD505-2E9C-101B-9397-08002B2CF9AE}" pid="9" name="ID">
    <vt:lpwstr>OPC8060</vt:lpwstr>
  </property>
  <property fmtid="{D5CDD505-2E9C-101B-9397-08002B2CF9AE}" pid="10" name="DoNotAsk">
    <vt:lpwstr>0</vt:lpwstr>
  </property>
  <property fmtid="{D5CDD505-2E9C-101B-9397-08002B2CF9AE}" pid="11" name="ChangedTitle">
    <vt:lpwstr/>
  </property>
  <property fmtid="{D5CDD505-2E9C-101B-9397-08002B2CF9AE}" pid="12" name="MSIP_Label_234ea0fa-41da-4eb0-b95e-07c328641c0b_Enabled">
    <vt:lpwstr>true</vt:lpwstr>
  </property>
  <property fmtid="{D5CDD505-2E9C-101B-9397-08002B2CF9AE}" pid="13" name="MSIP_Label_234ea0fa-41da-4eb0-b95e-07c328641c0b_SetDate">
    <vt:lpwstr>2022-11-09T01:36:19Z</vt:lpwstr>
  </property>
  <property fmtid="{D5CDD505-2E9C-101B-9397-08002B2CF9AE}" pid="14" name="MSIP_Label_234ea0fa-41da-4eb0-b95e-07c328641c0b_Method">
    <vt:lpwstr>Standard</vt:lpwstr>
  </property>
  <property fmtid="{D5CDD505-2E9C-101B-9397-08002B2CF9AE}" pid="15" name="MSIP_Label_234ea0fa-41da-4eb0-b95e-07c328641c0b_Name">
    <vt:lpwstr>BLANK</vt:lpwstr>
  </property>
  <property fmtid="{D5CDD505-2E9C-101B-9397-08002B2CF9AE}" pid="16" name="MSIP_Label_234ea0fa-41da-4eb0-b95e-07c328641c0b_SiteId">
    <vt:lpwstr>f6214c15-3a99-47d1-b862-c9648e927316</vt:lpwstr>
  </property>
  <property fmtid="{D5CDD505-2E9C-101B-9397-08002B2CF9AE}" pid="17" name="MSIP_Label_234ea0fa-41da-4eb0-b95e-07c328641c0b_ActionId">
    <vt:lpwstr>1577ff47-68bc-4945-85ea-cf28e7f2effc</vt:lpwstr>
  </property>
  <property fmtid="{D5CDD505-2E9C-101B-9397-08002B2CF9AE}" pid="18" name="MSIP_Label_234ea0fa-41da-4eb0-b95e-07c328641c0b_ContentBits">
    <vt:lpwstr>0</vt:lpwstr>
  </property>
</Properties>
</file>